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CDD4" w14:textId="53B59881" w:rsidR="00804BA0" w:rsidRPr="00DA486F" w:rsidRDefault="0069447D" w:rsidP="00804BA0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DA486F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14F06" wp14:editId="1EEEC761">
                <wp:simplePos x="0" y="0"/>
                <wp:positionH relativeFrom="margin">
                  <wp:posOffset>-6350</wp:posOffset>
                </wp:positionH>
                <wp:positionV relativeFrom="margin">
                  <wp:posOffset>-34925</wp:posOffset>
                </wp:positionV>
                <wp:extent cx="4352925" cy="657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C236" w14:textId="2FA523A8" w:rsidR="00FB1169" w:rsidRPr="00804BA0" w:rsidRDefault="00733C11" w:rsidP="00FB1169">
                            <w:pPr>
                              <w:pStyle w:val="Heading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04BA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Sample </w:t>
                            </w:r>
                            <w:r w:rsidR="009B334D">
                              <w:rPr>
                                <w:rFonts w:ascii="Arial" w:hAnsi="Arial" w:cs="Arial"/>
                                <w:lang w:val="en-US"/>
                              </w:rPr>
                              <w:t>SunSmart</w:t>
                            </w:r>
                            <w:r w:rsidRPr="00804BA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policy for early childhood services</w:t>
                            </w:r>
                          </w:p>
                          <w:p w14:paraId="5B6F94F7" w14:textId="77777777" w:rsidR="00FB1169" w:rsidRPr="00210A4C" w:rsidRDefault="00FB1169" w:rsidP="00FB116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62B2B19A" w14:textId="77777777" w:rsidR="00733C11" w:rsidRPr="00210A4C" w:rsidRDefault="00733C11" w:rsidP="00733C11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7C545408" w14:textId="77777777" w:rsidR="00733C11" w:rsidRPr="00210A4C" w:rsidRDefault="00733C1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14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-2.75pt;width:342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" filled="f" stroked="f">
                <v:textbox>
                  <w:txbxContent>
                    <w:p w14:paraId="6BE8C236" w14:textId="2FA523A8" w:rsidR="00FB1169" w:rsidRPr="00804BA0" w:rsidRDefault="00733C11" w:rsidP="00FB1169">
                      <w:pPr>
                        <w:pStyle w:val="Heading1"/>
                        <w:rPr>
                          <w:rFonts w:ascii="Arial" w:hAnsi="Arial" w:cs="Arial"/>
                          <w:lang w:val="en-US"/>
                        </w:rPr>
                      </w:pPr>
                      <w:r w:rsidRPr="00804BA0">
                        <w:rPr>
                          <w:rFonts w:ascii="Arial" w:hAnsi="Arial" w:cs="Arial"/>
                          <w:lang w:val="en-US"/>
                        </w:rPr>
                        <w:t xml:space="preserve">Sample </w:t>
                      </w:r>
                      <w:r w:rsidR="009B334D">
                        <w:rPr>
                          <w:rFonts w:ascii="Arial" w:hAnsi="Arial" w:cs="Arial"/>
                          <w:lang w:val="en-US"/>
                        </w:rPr>
                        <w:t>SunSmart</w:t>
                      </w:r>
                      <w:r w:rsidRPr="00804BA0">
                        <w:rPr>
                          <w:rFonts w:ascii="Arial" w:hAnsi="Arial" w:cs="Arial"/>
                          <w:lang w:val="en-US"/>
                        </w:rPr>
                        <w:t xml:space="preserve"> policy for early childhood services</w:t>
                      </w:r>
                    </w:p>
                    <w:p w14:paraId="5B6F94F7" w14:textId="77777777" w:rsidR="00FB1169" w:rsidRPr="00210A4C" w:rsidRDefault="00FB1169" w:rsidP="00FB1169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62B2B19A" w14:textId="77777777" w:rsidR="00733C11" w:rsidRPr="00210A4C" w:rsidRDefault="00733C11" w:rsidP="00733C11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7C545408" w14:textId="77777777" w:rsidR="00733C11" w:rsidRPr="00210A4C" w:rsidRDefault="00733C11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EB610BC" w14:textId="6A4E2A31" w:rsidR="00804BA0" w:rsidRPr="00DA486F" w:rsidRDefault="005154F6" w:rsidP="00CA1420">
      <w:pPr>
        <w:pStyle w:val="Subtitle"/>
        <w:rPr>
          <w:rFonts w:ascii="Arial" w:hAnsi="Arial" w:cs="Arial"/>
        </w:rPr>
      </w:pPr>
      <w:r w:rsidRPr="00DA486F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3423787F" wp14:editId="63FC9232">
            <wp:simplePos x="0" y="0"/>
            <wp:positionH relativeFrom="margin">
              <wp:posOffset>4427220</wp:posOffset>
            </wp:positionH>
            <wp:positionV relativeFrom="margin">
              <wp:posOffset>-228600</wp:posOffset>
            </wp:positionV>
            <wp:extent cx="1639570" cy="1066800"/>
            <wp:effectExtent l="0" t="0" r="0" b="0"/>
            <wp:wrapSquare wrapText="bothSides"/>
            <wp:docPr id="4" name="Picture 4" descr="C:\Users\jack\AppData\Local\Microsoft\Windows\INetCache\Content.Word\CSNZ_LOGO_H_REVERS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ck\AppData\Local\Microsoft\Windows\INetCache\Content.Word\CSNZ_LOGO_H_REVERSE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6" r="7389"/>
                    <a:stretch/>
                  </pic:blipFill>
                  <pic:spPr bwMode="auto">
                    <a:xfrm>
                      <a:off x="0" y="0"/>
                      <a:ext cx="16395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758" w:rsidRPr="00DA486F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6EFD3" wp14:editId="3BDB437A">
                <wp:simplePos x="0" y="0"/>
                <wp:positionH relativeFrom="margin">
                  <wp:posOffset>-457200</wp:posOffset>
                </wp:positionH>
                <wp:positionV relativeFrom="page">
                  <wp:posOffset>638175</wp:posOffset>
                </wp:positionV>
                <wp:extent cx="6648450" cy="10763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076325"/>
                        </a:xfrm>
                        <a:prstGeom prst="rect">
                          <a:avLst/>
                        </a:prstGeom>
                        <a:solidFill>
                          <a:srgbClr val="0F3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9ACAB" id="Rectangle 1" o:spid="_x0000_s1026" style="position:absolute;margin-left:-36pt;margin-top:50.25pt;width:52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" fillcolor="#0f3063" stroked="f" strokeweight="1pt">
                <w10:wrap anchorx="margin" anchory="page"/>
              </v:rect>
            </w:pict>
          </mc:Fallback>
        </mc:AlternateContent>
      </w:r>
      <w:r w:rsidR="00EC32A5" w:rsidRPr="00DA486F">
        <w:rPr>
          <w:rFonts w:ascii="Arial" w:hAnsi="Arial" w:cs="Arial"/>
        </w:rPr>
        <w:t xml:space="preserve">This </w:t>
      </w:r>
      <w:r w:rsidR="001E41C2" w:rsidRPr="00DA486F">
        <w:rPr>
          <w:rFonts w:ascii="Arial" w:hAnsi="Arial" w:cs="Arial"/>
        </w:rPr>
        <w:t xml:space="preserve">SunSmart policy provides guidelines to ensure that children and staff are protected from damaging levels of UV radiation </w:t>
      </w:r>
      <w:r w:rsidR="00804BA0" w:rsidRPr="00DA486F">
        <w:rPr>
          <w:rFonts w:ascii="Arial" w:hAnsi="Arial" w:cs="Arial"/>
        </w:rPr>
        <w:t xml:space="preserve">from the sun.  </w:t>
      </w:r>
    </w:p>
    <w:p w14:paraId="09ACEA85" w14:textId="77777777" w:rsidR="001E41C2" w:rsidRPr="00DA486F" w:rsidRDefault="001E41C2" w:rsidP="00CA1420">
      <w:pPr>
        <w:pStyle w:val="Heading2"/>
        <w:rPr>
          <w:rFonts w:ascii="Arial" w:hAnsi="Arial" w:cs="Arial"/>
        </w:rPr>
      </w:pPr>
      <w:r w:rsidRPr="00DA486F">
        <w:rPr>
          <w:rFonts w:ascii="Arial" w:hAnsi="Arial" w:cs="Arial"/>
        </w:rPr>
        <w:t>Rationale</w:t>
      </w:r>
    </w:p>
    <w:p w14:paraId="49ADAB36" w14:textId="08335146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DA486F">
        <w:rPr>
          <w:rFonts w:ascii="Arial" w:hAnsi="Arial" w:cs="Arial"/>
          <w:szCs w:val="20"/>
        </w:rPr>
        <w:t>Excessive exposure to the sun’s UV radiation can cause sunburn, skin and eye damage and skin cancer. Babies and young children are particularly vulnerable to UV</w:t>
      </w:r>
      <w:r w:rsidR="00685A41">
        <w:rPr>
          <w:rFonts w:ascii="Arial" w:hAnsi="Arial" w:cs="Arial"/>
          <w:szCs w:val="20"/>
        </w:rPr>
        <w:t xml:space="preserve"> radiation</w:t>
      </w:r>
      <w:r w:rsidRPr="00DA486F">
        <w:rPr>
          <w:rFonts w:ascii="Arial" w:hAnsi="Arial" w:cs="Arial"/>
          <w:szCs w:val="20"/>
        </w:rPr>
        <w:t xml:space="preserve"> damage.  </w:t>
      </w:r>
    </w:p>
    <w:p w14:paraId="268E079E" w14:textId="2A0F92E3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DA486F">
        <w:rPr>
          <w:rFonts w:ascii="Arial" w:hAnsi="Arial" w:cs="Arial"/>
          <w:color w:val="000000" w:themeColor="text1"/>
          <w:szCs w:val="20"/>
        </w:rPr>
        <w:t xml:space="preserve">New Zealand and Australia have the highest skin cancer rates in the world. UV </w:t>
      </w:r>
      <w:r w:rsidR="009D0352" w:rsidRPr="00DA486F">
        <w:rPr>
          <w:rFonts w:ascii="Arial" w:hAnsi="Arial" w:cs="Arial"/>
          <w:color w:val="000000" w:themeColor="text1"/>
          <w:szCs w:val="20"/>
        </w:rPr>
        <w:t xml:space="preserve">radiation </w:t>
      </w:r>
      <w:r w:rsidRPr="00DA486F">
        <w:rPr>
          <w:rFonts w:ascii="Arial" w:hAnsi="Arial" w:cs="Arial"/>
          <w:color w:val="000000" w:themeColor="text1"/>
          <w:szCs w:val="20"/>
        </w:rPr>
        <w:t xml:space="preserve">damage accumulated during childhood and adolescence increases the risk of skin cancer later in life. </w:t>
      </w:r>
    </w:p>
    <w:p w14:paraId="31C6F970" w14:textId="582A600B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DA486F">
        <w:rPr>
          <w:rFonts w:ascii="Arial" w:hAnsi="Arial" w:cs="Arial"/>
          <w:b/>
          <w:bCs/>
          <w:szCs w:val="20"/>
        </w:rPr>
        <w:t>Skin cancer is one of the most preve</w:t>
      </w:r>
      <w:r w:rsidR="00DD7525">
        <w:rPr>
          <w:rFonts w:ascii="Arial" w:hAnsi="Arial" w:cs="Arial"/>
          <w:b/>
          <w:bCs/>
          <w:szCs w:val="20"/>
        </w:rPr>
        <w:t xml:space="preserve">ntable cancers in New Zealand. </w:t>
      </w:r>
      <w:r w:rsidRPr="00DA486F">
        <w:rPr>
          <w:rFonts w:ascii="Arial" w:hAnsi="Arial" w:cs="Arial"/>
          <w:b/>
          <w:bCs/>
          <w:szCs w:val="20"/>
        </w:rPr>
        <w:t>More than 90% of skin cancers could be prevented by reducing exposure to UV</w:t>
      </w:r>
      <w:r w:rsidR="009D0352" w:rsidRPr="00DA486F">
        <w:rPr>
          <w:rFonts w:ascii="Arial" w:hAnsi="Arial" w:cs="Arial"/>
          <w:b/>
          <w:bCs/>
          <w:szCs w:val="20"/>
        </w:rPr>
        <w:t xml:space="preserve"> radiation</w:t>
      </w:r>
      <w:r w:rsidRPr="00DA486F">
        <w:rPr>
          <w:rFonts w:ascii="Arial" w:hAnsi="Arial" w:cs="Arial"/>
          <w:b/>
          <w:bCs/>
          <w:szCs w:val="20"/>
        </w:rPr>
        <w:t>.</w:t>
      </w:r>
    </w:p>
    <w:p w14:paraId="395C0AA4" w14:textId="77777777" w:rsidR="001E41C2" w:rsidRPr="00DA486F" w:rsidRDefault="001E41C2" w:rsidP="00CA1420">
      <w:pPr>
        <w:pStyle w:val="Heading2"/>
        <w:rPr>
          <w:rFonts w:ascii="Arial" w:hAnsi="Arial" w:cs="Arial"/>
        </w:rPr>
      </w:pPr>
      <w:r w:rsidRPr="00DA486F">
        <w:rPr>
          <w:rFonts w:ascii="Arial" w:hAnsi="Arial" w:cs="Arial"/>
        </w:rPr>
        <w:t>Guidance</w:t>
      </w:r>
    </w:p>
    <w:p w14:paraId="1B10FDF6" w14:textId="767FC6C0" w:rsidR="001E41C2" w:rsidRPr="009B334D" w:rsidRDefault="001E41C2" w:rsidP="009B33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9B334D">
        <w:rPr>
          <w:rFonts w:ascii="Arial" w:hAnsi="Arial" w:cs="Arial"/>
          <w:color w:val="000000"/>
          <w:szCs w:val="20"/>
        </w:rPr>
        <w:t xml:space="preserve">Sun protection should be used whenever </w:t>
      </w:r>
      <w:r w:rsidR="009B334D" w:rsidRPr="009B334D">
        <w:rPr>
          <w:rFonts w:ascii="Arial" w:hAnsi="Arial" w:cs="Arial"/>
          <w:sz w:val="20"/>
          <w:szCs w:val="20"/>
        </w:rPr>
        <w:t xml:space="preserve">Ultraviolet Index </w:t>
      </w:r>
      <w:r w:rsidR="009B334D" w:rsidRPr="009B334D">
        <w:rPr>
          <w:rFonts w:ascii="Arial" w:hAnsi="Arial" w:cs="Arial"/>
          <w:b/>
          <w:bCs/>
          <w:sz w:val="20"/>
          <w:szCs w:val="20"/>
        </w:rPr>
        <w:t>(UVI)</w:t>
      </w:r>
      <w:r w:rsidR="009B334D" w:rsidRPr="0057373C">
        <w:rPr>
          <w:rStyle w:val="FootnoteReference"/>
          <w:rFonts w:ascii="Arial" w:hAnsi="Arial" w:cs="Arial"/>
          <w:bCs/>
          <w:sz w:val="20"/>
          <w:szCs w:val="20"/>
        </w:rPr>
        <w:footnoteReference w:id="1"/>
      </w:r>
      <w:r w:rsidR="009B334D" w:rsidRPr="009B334D">
        <w:rPr>
          <w:rFonts w:ascii="Arial" w:hAnsi="Arial" w:cs="Arial"/>
          <w:b/>
          <w:bCs/>
          <w:sz w:val="20"/>
          <w:szCs w:val="20"/>
        </w:rPr>
        <w:t xml:space="preserve"> levels </w:t>
      </w:r>
      <w:r w:rsidRPr="009B334D">
        <w:rPr>
          <w:rFonts w:ascii="Arial" w:hAnsi="Arial" w:cs="Arial"/>
          <w:b/>
          <w:bCs/>
          <w:color w:val="000000"/>
          <w:szCs w:val="20"/>
        </w:rPr>
        <w:t>are 3 or higher</w:t>
      </w:r>
      <w:r w:rsidR="00685A41" w:rsidRPr="009B334D">
        <w:rPr>
          <w:rFonts w:ascii="Arial" w:hAnsi="Arial" w:cs="Arial"/>
          <w:color w:val="000000"/>
          <w:szCs w:val="20"/>
        </w:rPr>
        <w:t xml:space="preserve"> (or when outside for a prolonged period of time).</w:t>
      </w:r>
      <w:r w:rsidRPr="009B334D">
        <w:rPr>
          <w:rFonts w:ascii="Arial" w:hAnsi="Arial" w:cs="Arial"/>
          <w:color w:val="000000"/>
          <w:szCs w:val="20"/>
        </w:rPr>
        <w:t xml:space="preserve"> For most parts of New Zealand between </w:t>
      </w:r>
      <w:r w:rsidRPr="009B334D">
        <w:rPr>
          <w:rFonts w:ascii="Arial" w:hAnsi="Arial" w:cs="Arial"/>
          <w:b/>
          <w:bCs/>
          <w:color w:val="000000"/>
          <w:szCs w:val="20"/>
        </w:rPr>
        <w:t>September and April</w:t>
      </w:r>
      <w:r w:rsidRPr="009B334D">
        <w:rPr>
          <w:rFonts w:ascii="Arial" w:hAnsi="Arial" w:cs="Arial"/>
          <w:color w:val="000000"/>
          <w:szCs w:val="20"/>
        </w:rPr>
        <w:t>, especially between</w:t>
      </w:r>
      <w:r w:rsidRPr="009B334D">
        <w:rPr>
          <w:rFonts w:ascii="Arial" w:hAnsi="Arial" w:cs="Arial"/>
          <w:b/>
          <w:bCs/>
          <w:color w:val="000000"/>
          <w:szCs w:val="20"/>
        </w:rPr>
        <w:t xml:space="preserve"> 10am and 4pm</w:t>
      </w:r>
      <w:r w:rsidRPr="009B334D">
        <w:rPr>
          <w:rFonts w:ascii="Arial" w:hAnsi="Arial" w:cs="Arial"/>
          <w:color w:val="000000"/>
          <w:szCs w:val="20"/>
        </w:rPr>
        <w:t xml:space="preserve">. </w:t>
      </w:r>
      <w:r w:rsidR="009B334D" w:rsidRPr="009B334D">
        <w:rPr>
          <w:rFonts w:ascii="Arial" w:hAnsi="Arial" w:cs="Arial"/>
        </w:rPr>
        <w:t>To check the UVI level in your area, download the free UVNZ app from your App store</w:t>
      </w:r>
      <w:r w:rsidR="009B334D" w:rsidRPr="009B334D">
        <w:rPr>
          <w:rStyle w:val="FootnoteReference"/>
          <w:rFonts w:ascii="Arial" w:hAnsi="Arial" w:cs="Arial"/>
        </w:rPr>
        <w:footnoteReference w:id="2"/>
      </w:r>
      <w:r w:rsidR="009B334D" w:rsidRPr="009B334D">
        <w:rPr>
          <w:rFonts w:ascii="Arial" w:hAnsi="Arial" w:cs="Arial"/>
        </w:rPr>
        <w:t xml:space="preserve"> or add the Sun Protection Alert widget to your </w:t>
      </w:r>
      <w:r w:rsidR="009B334D">
        <w:rPr>
          <w:rFonts w:ascii="Arial" w:hAnsi="Arial" w:cs="Arial"/>
        </w:rPr>
        <w:t>ECE</w:t>
      </w:r>
      <w:r w:rsidR="009B334D" w:rsidRPr="009B334D">
        <w:rPr>
          <w:rFonts w:ascii="Arial" w:hAnsi="Arial" w:cs="Arial"/>
        </w:rPr>
        <w:t xml:space="preserve"> website</w:t>
      </w:r>
      <w:r w:rsidR="009B334D" w:rsidRPr="009B334D">
        <w:rPr>
          <w:rStyle w:val="FootnoteReference"/>
          <w:rFonts w:ascii="Arial" w:hAnsi="Arial" w:cs="Arial"/>
        </w:rPr>
        <w:footnoteReference w:id="3"/>
      </w:r>
      <w:r w:rsidR="009B334D" w:rsidRPr="009B334D">
        <w:rPr>
          <w:rFonts w:ascii="Arial" w:hAnsi="Arial" w:cs="Arial"/>
        </w:rPr>
        <w:t xml:space="preserve">. </w:t>
      </w:r>
      <w:r w:rsidRPr="009B334D">
        <w:rPr>
          <w:rFonts w:ascii="Arial" w:hAnsi="Arial" w:cs="Arial"/>
          <w:szCs w:val="20"/>
        </w:rPr>
        <w:t xml:space="preserve">UV levels can be high on cool or cloudy days, so temperature is not a good indicator for deciding to use sun protection. </w:t>
      </w:r>
    </w:p>
    <w:p w14:paraId="6A4A2171" w14:textId="77777777" w:rsidR="0027349F" w:rsidRPr="00C4155A" w:rsidRDefault="0027349F" w:rsidP="00C41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4CFE81CB" w14:textId="5AC6182B" w:rsidR="009B334D" w:rsidRDefault="00E36549" w:rsidP="009B33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DA486F">
        <w:rPr>
          <w:rFonts w:ascii="Arial" w:hAnsi="Arial" w:cs="Arial"/>
          <w:szCs w:val="20"/>
        </w:rPr>
        <w:t>Outdoor activities are encouraged year-round (</w:t>
      </w:r>
      <w:r w:rsidR="009B334D" w:rsidRPr="009B334D">
        <w:rPr>
          <w:rFonts w:ascii="Arial" w:hAnsi="Arial" w:cs="Arial"/>
          <w:szCs w:val="20"/>
        </w:rPr>
        <w:t xml:space="preserve">with sun protection when UVI levels are 3 or higher), because of broader health benefits, including vitamin D production. </w:t>
      </w:r>
      <w:r w:rsidR="009B334D">
        <w:rPr>
          <w:rFonts w:ascii="Arial" w:hAnsi="Arial" w:cs="Arial"/>
          <w:szCs w:val="20"/>
        </w:rPr>
        <w:br/>
      </w:r>
    </w:p>
    <w:p w14:paraId="6DB895B4" w14:textId="04CD2484" w:rsidR="001E41C2" w:rsidRPr="009B334D" w:rsidRDefault="001E41C2" w:rsidP="009B33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9B334D">
        <w:rPr>
          <w:rFonts w:ascii="Arial" w:hAnsi="Arial" w:cs="Arial"/>
          <w:szCs w:val="20"/>
        </w:rPr>
        <w:t xml:space="preserve">All babies </w:t>
      </w:r>
      <w:r w:rsidRPr="009B334D">
        <w:rPr>
          <w:rFonts w:ascii="Arial" w:hAnsi="Arial" w:cs="Arial"/>
          <w:b/>
          <w:bCs/>
          <w:szCs w:val="20"/>
        </w:rPr>
        <w:t>under 12 months</w:t>
      </w:r>
      <w:r w:rsidRPr="009B334D">
        <w:rPr>
          <w:rFonts w:ascii="Arial" w:hAnsi="Arial" w:cs="Arial"/>
          <w:szCs w:val="20"/>
        </w:rPr>
        <w:t xml:space="preserve"> should be kept out of direct sun when UV</w:t>
      </w:r>
      <w:r w:rsidR="009B334D" w:rsidRPr="009B334D">
        <w:rPr>
          <w:rFonts w:ascii="Arial" w:hAnsi="Arial" w:cs="Arial"/>
          <w:szCs w:val="20"/>
        </w:rPr>
        <w:t>I</w:t>
      </w:r>
      <w:r w:rsidRPr="009B334D">
        <w:rPr>
          <w:rFonts w:ascii="Arial" w:hAnsi="Arial" w:cs="Arial"/>
          <w:szCs w:val="20"/>
        </w:rPr>
        <w:t xml:space="preserve"> levels are 3 or higher. They should be protected by shade, clothing and broad-brimmed hats. Sunscreen may be used on small areas of a baby’s skin but do not rely on sunscreen as the primary method of protection. If you do need to use sunscreen on a baby (at any age), use a sunscreen labelled as being for sensitive skin or suitable for </w:t>
      </w:r>
      <w:proofErr w:type="gramStart"/>
      <w:r w:rsidRPr="009B334D">
        <w:rPr>
          <w:rFonts w:ascii="Arial" w:hAnsi="Arial" w:cs="Arial"/>
          <w:szCs w:val="20"/>
        </w:rPr>
        <w:t>children</w:t>
      </w:r>
      <w:proofErr w:type="gramEnd"/>
      <w:r w:rsidRPr="009B334D">
        <w:rPr>
          <w:rFonts w:ascii="Arial" w:hAnsi="Arial" w:cs="Arial"/>
          <w:szCs w:val="20"/>
        </w:rPr>
        <w:t xml:space="preserve"> if possible, patch test first, and only use on very small areas of skin.   </w:t>
      </w:r>
    </w:p>
    <w:p w14:paraId="5D541319" w14:textId="77777777" w:rsidR="001E41C2" w:rsidRPr="00DA486F" w:rsidRDefault="001E41C2" w:rsidP="00804BA0">
      <w:pPr>
        <w:pStyle w:val="ListParagraph"/>
        <w:autoSpaceDE w:val="0"/>
        <w:autoSpaceDN w:val="0"/>
        <w:spacing w:line="240" w:lineRule="auto"/>
        <w:ind w:left="360"/>
        <w:rPr>
          <w:rFonts w:ascii="Arial" w:hAnsi="Arial" w:cs="Arial"/>
          <w:szCs w:val="20"/>
        </w:rPr>
      </w:pPr>
    </w:p>
    <w:p w14:paraId="7D6D97E5" w14:textId="77777777" w:rsidR="001E41C2" w:rsidRPr="00DA486F" w:rsidRDefault="001E41C2" w:rsidP="00804B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DA486F">
        <w:rPr>
          <w:rFonts w:ascii="Arial" w:hAnsi="Arial" w:cs="Arial"/>
          <w:szCs w:val="20"/>
        </w:rPr>
        <w:t xml:space="preserve">Widespread use of sunscreen on babies </w:t>
      </w:r>
      <w:r w:rsidRPr="00DA486F">
        <w:rPr>
          <w:rFonts w:ascii="Arial" w:hAnsi="Arial" w:cs="Arial"/>
          <w:b/>
          <w:bCs/>
          <w:szCs w:val="20"/>
        </w:rPr>
        <w:t>under 6 months</w:t>
      </w:r>
      <w:r w:rsidRPr="00DA486F">
        <w:rPr>
          <w:rFonts w:ascii="Arial" w:hAnsi="Arial" w:cs="Arial"/>
          <w:szCs w:val="20"/>
        </w:rPr>
        <w:t xml:space="preserve"> is not recommended, as they have sensitive skin and should be kept in the shade where possible.</w:t>
      </w:r>
    </w:p>
    <w:p w14:paraId="70692905" w14:textId="77777777" w:rsidR="001E41C2" w:rsidRPr="00DA486F" w:rsidRDefault="001E41C2" w:rsidP="00804BA0">
      <w:pPr>
        <w:pStyle w:val="ListParagraph"/>
        <w:spacing w:line="240" w:lineRule="auto"/>
        <w:rPr>
          <w:rFonts w:ascii="Arial" w:hAnsi="Arial" w:cs="Arial"/>
          <w:szCs w:val="20"/>
        </w:rPr>
      </w:pPr>
    </w:p>
    <w:p w14:paraId="0D579656" w14:textId="77777777" w:rsidR="001E41C2" w:rsidRPr="00DA486F" w:rsidRDefault="001E41C2" w:rsidP="00804B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2060"/>
          <w:szCs w:val="20"/>
        </w:rPr>
      </w:pPr>
      <w:r w:rsidRPr="00DA486F">
        <w:rPr>
          <w:rFonts w:ascii="Arial" w:hAnsi="Arial" w:cs="Arial"/>
          <w:szCs w:val="20"/>
        </w:rPr>
        <w:t xml:space="preserve">Children with a health condition or taking medicines that make them sensitive to the sun should use sun protection all year round. This includes children with autoimmune </w:t>
      </w:r>
      <w:r w:rsidRPr="00DA486F">
        <w:rPr>
          <w:rFonts w:ascii="Arial" w:hAnsi="Arial" w:cs="Arial"/>
          <w:szCs w:val="20"/>
        </w:rPr>
        <w:lastRenderedPageBreak/>
        <w:t xml:space="preserve">diseases, conditions that weaken the immune system, have had an organ transplant, or take medicines that increase sensitivity to light.  </w:t>
      </w:r>
    </w:p>
    <w:p w14:paraId="0E5529F3" w14:textId="77777777" w:rsidR="002C7BA3" w:rsidRDefault="002C7BA3" w:rsidP="00CA1420">
      <w:pPr>
        <w:pStyle w:val="Heading2"/>
        <w:rPr>
          <w:rFonts w:ascii="Arial" w:hAnsi="Arial" w:cs="Arial"/>
        </w:rPr>
        <w:sectPr w:rsidR="002C7BA3" w:rsidSect="00AF69EA">
          <w:headerReference w:type="default" r:id="rId12"/>
          <w:footerReference w:type="even" r:id="rId13"/>
          <w:footerReference w:type="default" r:id="rId14"/>
          <w:pgSz w:w="11906" w:h="16838"/>
          <w:pgMar w:top="1440" w:right="1440" w:bottom="1440" w:left="1440" w:header="680" w:footer="680" w:gutter="0"/>
          <w:cols w:space="708"/>
          <w:docGrid w:linePitch="360"/>
        </w:sectPr>
      </w:pPr>
    </w:p>
    <w:p w14:paraId="742F1BE8" w14:textId="110BD774" w:rsidR="001E41C2" w:rsidRPr="00DA486F" w:rsidRDefault="00804BA0" w:rsidP="00CA1420">
      <w:pPr>
        <w:pStyle w:val="Heading2"/>
        <w:rPr>
          <w:rFonts w:ascii="Arial" w:hAnsi="Arial" w:cs="Arial"/>
        </w:rPr>
      </w:pPr>
      <w:r w:rsidRPr="00DA486F">
        <w:rPr>
          <w:rFonts w:ascii="Arial" w:hAnsi="Arial" w:cs="Arial"/>
        </w:rPr>
        <w:lastRenderedPageBreak/>
        <w:t>Our sun protection strategy</w:t>
      </w:r>
      <w:r w:rsidR="00CA1420" w:rsidRPr="00DA486F">
        <w:rPr>
          <w:rFonts w:ascii="Arial" w:hAnsi="Arial" w:cs="Arial"/>
        </w:rPr>
        <w:t>:</w:t>
      </w:r>
    </w:p>
    <w:p w14:paraId="4E4E9C1A" w14:textId="128B7145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DA486F">
        <w:rPr>
          <w:rFonts w:ascii="Arial" w:hAnsi="Arial" w:cs="Arial"/>
          <w:color w:val="000000"/>
          <w:szCs w:val="20"/>
        </w:rPr>
        <w:t>All children and staff use a combination of sun protection measures whenever UV Index levels are 3 and above</w:t>
      </w:r>
      <w:r w:rsidR="00685A41">
        <w:rPr>
          <w:rFonts w:ascii="Arial" w:hAnsi="Arial" w:cs="Arial"/>
          <w:color w:val="000000"/>
          <w:szCs w:val="20"/>
        </w:rPr>
        <w:t xml:space="preserve"> (or when outside for a prolonged period of time)</w:t>
      </w:r>
      <w:r w:rsidRPr="00DA486F">
        <w:rPr>
          <w:rFonts w:ascii="Arial" w:hAnsi="Arial" w:cs="Arial"/>
          <w:color w:val="000000"/>
          <w:szCs w:val="20"/>
        </w:rPr>
        <w:t>. Particular care is taken between September and April (between 10am and 4pm) when UV levels reach their peak.</w:t>
      </w:r>
    </w:p>
    <w:p w14:paraId="38C75EFF" w14:textId="30586212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DA486F">
        <w:rPr>
          <w:rFonts w:ascii="Arial" w:hAnsi="Arial" w:cs="Arial"/>
          <w:color w:val="000000"/>
          <w:szCs w:val="20"/>
        </w:rPr>
        <w:t xml:space="preserve">This policy is adopted from </w:t>
      </w:r>
      <w:r w:rsidRPr="00DA486F">
        <w:rPr>
          <w:rFonts w:ascii="Arial" w:hAnsi="Arial" w:cs="Arial"/>
          <w:b/>
          <w:color w:val="000000"/>
          <w:szCs w:val="20"/>
        </w:rPr>
        <w:t>(</w:t>
      </w:r>
      <w:r w:rsidRPr="00DA486F">
        <w:rPr>
          <w:rFonts w:ascii="Arial" w:hAnsi="Arial" w:cs="Arial"/>
          <w:b/>
          <w:bCs/>
          <w:color w:val="000000"/>
          <w:szCs w:val="20"/>
        </w:rPr>
        <w:t>DATE) s</w:t>
      </w:r>
      <w:r w:rsidRPr="00DA486F">
        <w:rPr>
          <w:rFonts w:ascii="Arial" w:hAnsi="Arial" w:cs="Arial"/>
          <w:color w:val="000000"/>
          <w:szCs w:val="20"/>
        </w:rPr>
        <w:t xml:space="preserve">o that children attending </w:t>
      </w:r>
      <w:r w:rsidRPr="00DA486F">
        <w:rPr>
          <w:rFonts w:ascii="Arial" w:hAnsi="Arial" w:cs="Arial"/>
          <w:b/>
          <w:bCs/>
          <w:color w:val="000000"/>
          <w:szCs w:val="20"/>
        </w:rPr>
        <w:t xml:space="preserve">(NAME OF CENTRE) </w:t>
      </w:r>
      <w:r w:rsidRPr="00DA486F">
        <w:rPr>
          <w:rFonts w:ascii="Arial" w:hAnsi="Arial" w:cs="Arial"/>
          <w:color w:val="000000"/>
          <w:szCs w:val="20"/>
        </w:rPr>
        <w:t>are protected from harmful UVR from the sun.</w:t>
      </w:r>
      <w:r w:rsidR="002C7BA3">
        <w:rPr>
          <w:rFonts w:ascii="Arial" w:hAnsi="Arial" w:cs="Arial"/>
          <w:color w:val="000000"/>
          <w:szCs w:val="20"/>
        </w:rPr>
        <w:t xml:space="preserve"> </w:t>
      </w:r>
    </w:p>
    <w:p w14:paraId="53943666" w14:textId="07D99C83" w:rsidR="00CA1420" w:rsidRPr="00DA486F" w:rsidRDefault="009D035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DA486F">
        <w:rPr>
          <w:rFonts w:ascii="Arial" w:hAnsi="Arial" w:cs="Arial"/>
          <w:color w:val="000000"/>
          <w:szCs w:val="20"/>
        </w:rPr>
        <w:t xml:space="preserve">This </w:t>
      </w:r>
      <w:r w:rsidR="001E41C2" w:rsidRPr="00DA486F">
        <w:rPr>
          <w:rFonts w:ascii="Arial" w:hAnsi="Arial" w:cs="Arial"/>
          <w:color w:val="000000"/>
          <w:szCs w:val="20"/>
        </w:rPr>
        <w:t>SunSmart policy has been developed to ensure that all children and staff are protected from damaging levels of UV radiation</w:t>
      </w:r>
      <w:r w:rsidR="002C7BA3">
        <w:rPr>
          <w:rFonts w:ascii="Arial" w:hAnsi="Arial" w:cs="Arial"/>
          <w:color w:val="000000"/>
          <w:szCs w:val="20"/>
        </w:rPr>
        <w:t xml:space="preserve"> and is reflected in the planning of all outdoor events (e.g., excursions). </w:t>
      </w:r>
    </w:p>
    <w:p w14:paraId="77F7D81E" w14:textId="0871B49D" w:rsidR="001E41C2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DA486F">
        <w:rPr>
          <w:rFonts w:ascii="Arial" w:hAnsi="Arial" w:cs="Arial"/>
          <w:szCs w:val="20"/>
        </w:rPr>
        <w:t xml:space="preserve"> </w:t>
      </w:r>
    </w:p>
    <w:p w14:paraId="378893D5" w14:textId="77777777" w:rsidR="009B334D" w:rsidRPr="0057373C" w:rsidRDefault="009B334D" w:rsidP="009B334D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Slip, Slop, Slap and Wrap </w:t>
      </w:r>
    </w:p>
    <w:p w14:paraId="0D9C1824" w14:textId="7840F392" w:rsidR="009B334D" w:rsidRDefault="009B334D" w:rsidP="009B334D">
      <w:pPr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We will protect </w:t>
      </w:r>
      <w:r>
        <w:rPr>
          <w:rFonts w:ascii="Arial" w:hAnsi="Arial" w:cs="Arial"/>
          <w:sz w:val="20"/>
          <w:szCs w:val="20"/>
        </w:rPr>
        <w:t>children</w:t>
      </w:r>
      <w:r w:rsidRPr="0057373C">
        <w:rPr>
          <w:rFonts w:ascii="Arial" w:hAnsi="Arial" w:cs="Arial"/>
          <w:sz w:val="20"/>
          <w:szCs w:val="20"/>
        </w:rPr>
        <w:t xml:space="preserve"> and staff by:</w:t>
      </w:r>
    </w:p>
    <w:p w14:paraId="7A2AFAC5" w14:textId="4CD8CD0D" w:rsidR="001E41C2" w:rsidRPr="00DA486F" w:rsidRDefault="001E41C2" w:rsidP="00CA1420">
      <w:pPr>
        <w:pStyle w:val="Heading3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1. </w:t>
      </w:r>
      <w:r w:rsidR="009B334D">
        <w:rPr>
          <w:rFonts w:ascii="Arial" w:hAnsi="Arial" w:cs="Arial"/>
        </w:rPr>
        <w:t xml:space="preserve">Slip into Shade </w:t>
      </w:r>
      <w:r w:rsidR="009B334D" w:rsidRPr="009B334D">
        <w:rPr>
          <w:rFonts w:ascii="Arial" w:hAnsi="Arial" w:cs="Arial"/>
        </w:rPr>
        <w:t>│</w:t>
      </w:r>
      <w:proofErr w:type="spellStart"/>
      <w:r w:rsidR="009B334D" w:rsidRPr="009B334D">
        <w:rPr>
          <w:rFonts w:ascii="Arial" w:hAnsi="Arial" w:cs="Arial"/>
        </w:rPr>
        <w:t>Whakaritea</w:t>
      </w:r>
      <w:proofErr w:type="spellEnd"/>
      <w:r w:rsidR="009B334D" w:rsidRPr="009B334D">
        <w:rPr>
          <w:rFonts w:ascii="Arial" w:hAnsi="Arial" w:cs="Arial"/>
        </w:rPr>
        <w:t xml:space="preserve"> he </w:t>
      </w:r>
      <w:proofErr w:type="spellStart"/>
      <w:r w:rsidR="009B334D" w:rsidRPr="009B334D">
        <w:rPr>
          <w:rFonts w:ascii="Arial" w:hAnsi="Arial" w:cs="Arial"/>
        </w:rPr>
        <w:t>wāhi</w:t>
      </w:r>
      <w:proofErr w:type="spellEnd"/>
      <w:r w:rsidR="009B334D" w:rsidRPr="009B334D">
        <w:rPr>
          <w:rFonts w:ascii="Arial" w:hAnsi="Arial" w:cs="Arial"/>
        </w:rPr>
        <w:t xml:space="preserve"> </w:t>
      </w:r>
      <w:proofErr w:type="spellStart"/>
      <w:r w:rsidR="009B334D" w:rsidRPr="009B334D">
        <w:rPr>
          <w:rFonts w:ascii="Arial" w:hAnsi="Arial" w:cs="Arial"/>
        </w:rPr>
        <w:t>marumaru</w:t>
      </w:r>
      <w:proofErr w:type="spellEnd"/>
    </w:p>
    <w:p w14:paraId="5DE34BC7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Management makes sure there are shelters, such as trees and other shade areas providing enough coverage f</w:t>
      </w:r>
      <w:r w:rsidR="00CA1420" w:rsidRPr="00DA486F">
        <w:rPr>
          <w:rFonts w:ascii="Arial" w:hAnsi="Arial" w:cs="Arial"/>
        </w:rPr>
        <w:t>or all children playing outside.</w:t>
      </w:r>
    </w:p>
    <w:p w14:paraId="73DF0701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The availability of shade is considered when planning outdoor activities at the </w:t>
      </w:r>
      <w:proofErr w:type="spellStart"/>
      <w:r w:rsidRPr="00DA486F">
        <w:rPr>
          <w:rFonts w:ascii="Arial" w:hAnsi="Arial" w:cs="Arial"/>
        </w:rPr>
        <w:t>centre</w:t>
      </w:r>
      <w:proofErr w:type="spellEnd"/>
      <w:r w:rsidRPr="00DA486F">
        <w:rPr>
          <w:rFonts w:ascii="Arial" w:hAnsi="Arial" w:cs="Arial"/>
        </w:rPr>
        <w:t xml:space="preserve"> and </w:t>
      </w:r>
      <w:r w:rsidR="00F12C2F" w:rsidRPr="00DA486F">
        <w:rPr>
          <w:rFonts w:ascii="Arial" w:hAnsi="Arial" w:cs="Arial"/>
        </w:rPr>
        <w:t xml:space="preserve">outdoor </w:t>
      </w:r>
      <w:r w:rsidRPr="00DA486F">
        <w:rPr>
          <w:rFonts w:ascii="Arial" w:hAnsi="Arial" w:cs="Arial"/>
        </w:rPr>
        <w:t>excursions</w:t>
      </w:r>
      <w:r w:rsidR="00F12C2F" w:rsidRPr="00DA486F">
        <w:rPr>
          <w:rFonts w:ascii="Arial" w:hAnsi="Arial" w:cs="Arial"/>
        </w:rPr>
        <w:t>.</w:t>
      </w:r>
      <w:r w:rsidRPr="00DA486F">
        <w:rPr>
          <w:rFonts w:ascii="Arial" w:hAnsi="Arial" w:cs="Arial"/>
        </w:rPr>
        <w:t xml:space="preserve"> </w:t>
      </w:r>
    </w:p>
    <w:p w14:paraId="4E1C98EA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Children are encouraged to use available areas of shade when outside. </w:t>
      </w:r>
    </w:p>
    <w:p w14:paraId="3A23240C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For the purposes of outdoor congregation, such as ceremonies or gatherings, children and staff are required to </w:t>
      </w:r>
      <w:proofErr w:type="spellStart"/>
      <w:r w:rsidRPr="00DA486F">
        <w:rPr>
          <w:rFonts w:ascii="Arial" w:hAnsi="Arial" w:cs="Arial"/>
        </w:rPr>
        <w:t>utilise</w:t>
      </w:r>
      <w:proofErr w:type="spellEnd"/>
      <w:r w:rsidRPr="00DA486F">
        <w:rPr>
          <w:rFonts w:ascii="Arial" w:hAnsi="Arial" w:cs="Arial"/>
        </w:rPr>
        <w:t xml:space="preserve"> shaded areas </w:t>
      </w:r>
      <w:r w:rsidR="009D0352" w:rsidRPr="00DA486F">
        <w:rPr>
          <w:rFonts w:ascii="Arial" w:hAnsi="Arial" w:cs="Arial"/>
        </w:rPr>
        <w:t>where</w:t>
      </w:r>
      <w:r w:rsidRPr="00DA486F">
        <w:rPr>
          <w:rFonts w:ascii="Arial" w:hAnsi="Arial" w:cs="Arial"/>
        </w:rPr>
        <w:t xml:space="preserve"> appropriate.</w:t>
      </w:r>
    </w:p>
    <w:p w14:paraId="712AAE6F" w14:textId="23410F95" w:rsidR="001E41C2" w:rsidRPr="00020884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Children who do not have appropriate hats or outdoor clothing are required to play in the shade or indoors</w:t>
      </w:r>
      <w:r w:rsidR="003D683B">
        <w:rPr>
          <w:rFonts w:ascii="Arial" w:hAnsi="Arial" w:cs="Arial"/>
        </w:rPr>
        <w:t xml:space="preserve"> (see hat exemption point 3).</w:t>
      </w:r>
    </w:p>
    <w:p w14:paraId="0D72BC82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As part of the service’s planning, the leadership team will consider how to increase shade where it is lacking. When </w:t>
      </w:r>
      <w:proofErr w:type="spellStart"/>
      <w:r w:rsidRPr="00DA486F">
        <w:rPr>
          <w:rFonts w:ascii="Arial" w:hAnsi="Arial" w:cs="Arial"/>
        </w:rPr>
        <w:t>remodelling</w:t>
      </w:r>
      <w:proofErr w:type="spellEnd"/>
      <w:r w:rsidRPr="00DA486F">
        <w:rPr>
          <w:rFonts w:ascii="Arial" w:hAnsi="Arial" w:cs="Arial"/>
        </w:rPr>
        <w:t>, planning new buildings or playgrounds and play spaces, providing shade will be considered from the start.</w:t>
      </w:r>
    </w:p>
    <w:p w14:paraId="05B67529" w14:textId="36FAFBC0" w:rsidR="001E41C2" w:rsidRPr="00DA486F" w:rsidRDefault="001E41C2" w:rsidP="00CA1420">
      <w:pPr>
        <w:pStyle w:val="Heading3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2. </w:t>
      </w:r>
      <w:r w:rsidR="009B334D">
        <w:rPr>
          <w:rFonts w:ascii="Arial" w:hAnsi="Arial" w:cs="Arial"/>
        </w:rPr>
        <w:t xml:space="preserve">Slip on Sun Protective </w:t>
      </w:r>
      <w:proofErr w:type="spellStart"/>
      <w:r w:rsidRPr="00DA486F">
        <w:rPr>
          <w:rFonts w:ascii="Arial" w:hAnsi="Arial" w:cs="Arial"/>
        </w:rPr>
        <w:t>Clothing</w:t>
      </w:r>
      <w:r w:rsidR="009B334D" w:rsidRPr="009B334D">
        <w:rPr>
          <w:rFonts w:ascii="Arial" w:hAnsi="Arial" w:cs="Arial"/>
        </w:rPr>
        <w:t>│Kuhunga</w:t>
      </w:r>
      <w:proofErr w:type="spellEnd"/>
      <w:r w:rsidR="009B334D" w:rsidRPr="009B334D">
        <w:rPr>
          <w:rFonts w:ascii="Arial" w:hAnsi="Arial" w:cs="Arial"/>
        </w:rPr>
        <w:t xml:space="preserve"> he </w:t>
      </w:r>
      <w:proofErr w:type="spellStart"/>
      <w:r w:rsidR="009B334D" w:rsidRPr="009B334D">
        <w:rPr>
          <w:rFonts w:ascii="Arial" w:hAnsi="Arial" w:cs="Arial"/>
        </w:rPr>
        <w:t>kākahu</w:t>
      </w:r>
      <w:proofErr w:type="spellEnd"/>
      <w:r w:rsidR="009B334D" w:rsidRPr="009B334D">
        <w:rPr>
          <w:rFonts w:ascii="Arial" w:hAnsi="Arial" w:cs="Arial"/>
        </w:rPr>
        <w:t xml:space="preserve"> </w:t>
      </w:r>
      <w:proofErr w:type="spellStart"/>
      <w:r w:rsidR="009B334D" w:rsidRPr="009B334D">
        <w:rPr>
          <w:rFonts w:ascii="Arial" w:hAnsi="Arial" w:cs="Arial"/>
        </w:rPr>
        <w:t>parekiri</w:t>
      </w:r>
      <w:proofErr w:type="spellEnd"/>
    </w:p>
    <w:p w14:paraId="43B966A2" w14:textId="3666B046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When outside, children wear loose-fitting clothing that covers as much skin as possible. Families are encouraged to dress children in tops with elbow</w:t>
      </w:r>
      <w:r w:rsidR="00126AF6">
        <w:rPr>
          <w:rFonts w:ascii="Arial" w:hAnsi="Arial" w:cs="Arial"/>
        </w:rPr>
        <w:t>-</w:t>
      </w:r>
      <w:r w:rsidRPr="00DA486F">
        <w:rPr>
          <w:rFonts w:ascii="Arial" w:hAnsi="Arial" w:cs="Arial"/>
        </w:rPr>
        <w:t>length sleeves, and if possible, collars and knee length or longer style shorts</w:t>
      </w:r>
      <w:r w:rsidR="009D0352" w:rsidRPr="00DA486F">
        <w:rPr>
          <w:rFonts w:ascii="Arial" w:hAnsi="Arial" w:cs="Arial"/>
        </w:rPr>
        <w:t xml:space="preserve"> or</w:t>
      </w:r>
      <w:r w:rsidRPr="00DA486F">
        <w:rPr>
          <w:rFonts w:ascii="Arial" w:hAnsi="Arial" w:cs="Arial"/>
        </w:rPr>
        <w:t xml:space="preserve"> skirts. </w:t>
      </w:r>
    </w:p>
    <w:p w14:paraId="3AA32C4B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Some cover up clothing is provided at the </w:t>
      </w:r>
      <w:proofErr w:type="spellStart"/>
      <w:r w:rsidRPr="00DA486F">
        <w:rPr>
          <w:rFonts w:ascii="Arial" w:hAnsi="Arial" w:cs="Arial"/>
        </w:rPr>
        <w:t>centre</w:t>
      </w:r>
      <w:proofErr w:type="spellEnd"/>
      <w:r w:rsidRPr="00DA486F">
        <w:rPr>
          <w:rFonts w:ascii="Arial" w:hAnsi="Arial" w:cs="Arial"/>
        </w:rPr>
        <w:t xml:space="preserve"> if required. </w:t>
      </w:r>
    </w:p>
    <w:p w14:paraId="20E7121D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Rash tops are encouraged for water play, if possible. </w:t>
      </w:r>
    </w:p>
    <w:p w14:paraId="5BAEA658" w14:textId="4402370F" w:rsidR="001E41C2" w:rsidRPr="00DA486F" w:rsidRDefault="001E41C2" w:rsidP="00CA1420">
      <w:pPr>
        <w:pStyle w:val="Heading3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3. </w:t>
      </w:r>
      <w:r w:rsidR="009B334D" w:rsidRPr="009B334D">
        <w:rPr>
          <w:rFonts w:ascii="Arial" w:hAnsi="Arial" w:cs="Arial"/>
        </w:rPr>
        <w:t>Slap on a Hat │</w:t>
      </w:r>
      <w:proofErr w:type="spellStart"/>
      <w:r w:rsidR="009B334D" w:rsidRPr="009B334D">
        <w:rPr>
          <w:rFonts w:ascii="Arial" w:hAnsi="Arial" w:cs="Arial"/>
        </w:rPr>
        <w:t>Whakamauria</w:t>
      </w:r>
      <w:proofErr w:type="spellEnd"/>
      <w:r w:rsidR="009B334D" w:rsidRPr="009B334D">
        <w:rPr>
          <w:rFonts w:ascii="Arial" w:hAnsi="Arial" w:cs="Arial"/>
        </w:rPr>
        <w:t xml:space="preserve"> he </w:t>
      </w:r>
      <w:proofErr w:type="spellStart"/>
      <w:r w:rsidR="009B334D" w:rsidRPr="009B334D">
        <w:rPr>
          <w:rFonts w:ascii="Arial" w:hAnsi="Arial" w:cs="Arial"/>
        </w:rPr>
        <w:t>pōtae</w:t>
      </w:r>
      <w:proofErr w:type="spellEnd"/>
      <w:r w:rsidR="009B334D" w:rsidRPr="009B334D">
        <w:rPr>
          <w:rFonts w:ascii="Arial" w:hAnsi="Arial" w:cs="Arial"/>
        </w:rPr>
        <w:t xml:space="preserve"> </w:t>
      </w:r>
      <w:proofErr w:type="spellStart"/>
      <w:r w:rsidR="009B334D" w:rsidRPr="009B334D">
        <w:rPr>
          <w:rFonts w:ascii="Arial" w:hAnsi="Arial" w:cs="Arial"/>
        </w:rPr>
        <w:t>whānui</w:t>
      </w:r>
      <w:proofErr w:type="spellEnd"/>
      <w:r w:rsidR="009B334D" w:rsidRPr="009B334D">
        <w:rPr>
          <w:rFonts w:ascii="Arial" w:hAnsi="Arial" w:cs="Arial"/>
        </w:rPr>
        <w:t xml:space="preserve"> </w:t>
      </w:r>
      <w:proofErr w:type="spellStart"/>
      <w:r w:rsidR="009B334D" w:rsidRPr="009B334D">
        <w:rPr>
          <w:rFonts w:ascii="Arial" w:hAnsi="Arial" w:cs="Arial"/>
        </w:rPr>
        <w:t>te</w:t>
      </w:r>
      <w:proofErr w:type="spellEnd"/>
      <w:r w:rsidR="009B334D" w:rsidRPr="009B334D">
        <w:rPr>
          <w:rFonts w:ascii="Arial" w:hAnsi="Arial" w:cs="Arial"/>
        </w:rPr>
        <w:t xml:space="preserve"> </w:t>
      </w:r>
      <w:proofErr w:type="spellStart"/>
      <w:r w:rsidR="009B334D" w:rsidRPr="009B334D">
        <w:rPr>
          <w:rFonts w:ascii="Arial" w:hAnsi="Arial" w:cs="Arial"/>
        </w:rPr>
        <w:t>peha</w:t>
      </w:r>
      <w:proofErr w:type="spellEnd"/>
    </w:p>
    <w:p w14:paraId="56306691" w14:textId="5234329E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Children are required to wear hats that protect their face, neck and ears</w:t>
      </w:r>
      <w:r w:rsidR="00685A41">
        <w:rPr>
          <w:rFonts w:ascii="Arial" w:hAnsi="Arial" w:cs="Arial"/>
        </w:rPr>
        <w:t>. L</w:t>
      </w:r>
      <w:r w:rsidRPr="00DA486F">
        <w:rPr>
          <w:rFonts w:ascii="Arial" w:hAnsi="Arial" w:cs="Arial"/>
        </w:rPr>
        <w:t>egionnaire</w:t>
      </w:r>
      <w:r w:rsidR="00685A41">
        <w:rPr>
          <w:rFonts w:ascii="Arial" w:hAnsi="Arial" w:cs="Arial"/>
        </w:rPr>
        <w:t xml:space="preserve"> and </w:t>
      </w:r>
      <w:r w:rsidRPr="00DA486F">
        <w:rPr>
          <w:rFonts w:ascii="Arial" w:hAnsi="Arial" w:cs="Arial"/>
        </w:rPr>
        <w:t>deep crown bucket hat</w:t>
      </w:r>
      <w:r w:rsidR="00685A41">
        <w:rPr>
          <w:rFonts w:ascii="Arial" w:hAnsi="Arial" w:cs="Arial"/>
        </w:rPr>
        <w:t xml:space="preserve">s with minimum </w:t>
      </w:r>
      <w:r w:rsidR="0058506C">
        <w:rPr>
          <w:rFonts w:ascii="Arial" w:hAnsi="Arial" w:cs="Arial"/>
        </w:rPr>
        <w:t>5</w:t>
      </w:r>
      <w:r w:rsidRPr="00DA486F">
        <w:rPr>
          <w:rFonts w:ascii="Arial" w:hAnsi="Arial" w:cs="Arial"/>
        </w:rPr>
        <w:t xml:space="preserve"> cm brim</w:t>
      </w:r>
      <w:r w:rsidR="00685A41">
        <w:rPr>
          <w:rFonts w:ascii="Arial" w:hAnsi="Arial" w:cs="Arial"/>
        </w:rPr>
        <w:t xml:space="preserve"> are suitable</w:t>
      </w:r>
      <w:r w:rsidRPr="00DA486F">
        <w:rPr>
          <w:rFonts w:ascii="Arial" w:hAnsi="Arial" w:cs="Arial"/>
        </w:rPr>
        <w:t>. Baseball caps and visors do not offer enough protection and are therefore not recommended.</w:t>
      </w:r>
      <w:r w:rsidRPr="00DA486F">
        <w:rPr>
          <w:rFonts w:ascii="Arial" w:hAnsi="Arial" w:cs="Arial"/>
          <w:strike/>
        </w:rPr>
        <w:t xml:space="preserve"> </w:t>
      </w:r>
    </w:p>
    <w:p w14:paraId="19DBB866" w14:textId="77777777" w:rsidR="001E41C2" w:rsidRPr="00DA486F" w:rsidRDefault="00CA1420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lastRenderedPageBreak/>
        <w:t>The</w:t>
      </w:r>
      <w:r w:rsidR="001E41C2" w:rsidRPr="00DA486F">
        <w:rPr>
          <w:rFonts w:ascii="Arial" w:hAnsi="Arial" w:cs="Arial"/>
        </w:rPr>
        <w:t xml:space="preserve"> service provides spare sunhats for children to use if necessary.</w:t>
      </w:r>
    </w:p>
    <w:p w14:paraId="1D3DCDDD" w14:textId="77777777" w:rsidR="001E41C2" w:rsidRPr="00DA486F" w:rsidRDefault="001E41C2" w:rsidP="00CA1420">
      <w:pPr>
        <w:pStyle w:val="BulletList0"/>
        <w:rPr>
          <w:rFonts w:ascii="Arial" w:eastAsia="Times New Roman" w:hAnsi="Arial" w:cs="Arial"/>
        </w:rPr>
      </w:pPr>
      <w:r w:rsidRPr="00DA486F">
        <w:rPr>
          <w:rFonts w:ascii="Arial" w:eastAsia="Times New Roman" w:hAnsi="Arial" w:cs="Arial"/>
        </w:rPr>
        <w:t xml:space="preserve">Students and staff may be exempt from wearing a sunhat due to cultural or religious beliefs. In this case, other methods of sun protection, such as seeking shade, and wearing sunscreen and sunglasses, should be </w:t>
      </w:r>
      <w:proofErr w:type="spellStart"/>
      <w:r w:rsidRPr="00DA486F">
        <w:rPr>
          <w:rFonts w:ascii="Arial" w:eastAsia="Times New Roman" w:hAnsi="Arial" w:cs="Arial"/>
        </w:rPr>
        <w:t>emphasised</w:t>
      </w:r>
      <w:proofErr w:type="spellEnd"/>
      <w:r w:rsidRPr="00DA486F">
        <w:rPr>
          <w:rFonts w:ascii="Arial" w:eastAsia="Times New Roman" w:hAnsi="Arial" w:cs="Arial"/>
        </w:rPr>
        <w:t xml:space="preserve">. </w:t>
      </w:r>
    </w:p>
    <w:p w14:paraId="670F6296" w14:textId="764788C6" w:rsidR="001E41C2" w:rsidRPr="00DA486F" w:rsidRDefault="001E41C2" w:rsidP="00CA1420">
      <w:pPr>
        <w:pStyle w:val="Heading3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4. </w:t>
      </w:r>
      <w:r w:rsidR="003745FF" w:rsidRPr="003745FF">
        <w:rPr>
          <w:rFonts w:ascii="Arial" w:hAnsi="Arial" w:cs="Arial"/>
        </w:rPr>
        <w:t>Slop on Sunscreen │</w:t>
      </w:r>
      <w:proofErr w:type="spellStart"/>
      <w:r w:rsidR="003745FF" w:rsidRPr="003745FF">
        <w:rPr>
          <w:rFonts w:ascii="Arial" w:hAnsi="Arial" w:cs="Arial"/>
        </w:rPr>
        <w:t>Pania</w:t>
      </w:r>
      <w:proofErr w:type="spellEnd"/>
      <w:r w:rsidR="003745FF" w:rsidRPr="003745FF">
        <w:rPr>
          <w:rFonts w:ascii="Arial" w:hAnsi="Arial" w:cs="Arial"/>
        </w:rPr>
        <w:t xml:space="preserve"> he </w:t>
      </w:r>
      <w:proofErr w:type="spellStart"/>
      <w:r w:rsidR="003745FF" w:rsidRPr="003745FF">
        <w:rPr>
          <w:rFonts w:ascii="Arial" w:hAnsi="Arial" w:cs="Arial"/>
        </w:rPr>
        <w:t>kirīmi</w:t>
      </w:r>
      <w:proofErr w:type="spellEnd"/>
      <w:r w:rsidR="003745FF" w:rsidRPr="003745FF">
        <w:rPr>
          <w:rFonts w:ascii="Arial" w:hAnsi="Arial" w:cs="Arial"/>
        </w:rPr>
        <w:t xml:space="preserve"> pare </w:t>
      </w:r>
      <w:proofErr w:type="spellStart"/>
      <w:r w:rsidR="003745FF" w:rsidRPr="003745FF">
        <w:rPr>
          <w:rFonts w:ascii="Arial" w:hAnsi="Arial" w:cs="Arial"/>
        </w:rPr>
        <w:t>tīkākā</w:t>
      </w:r>
      <w:proofErr w:type="spellEnd"/>
      <w:r w:rsidR="003745FF" w:rsidRPr="003745FF">
        <w:rPr>
          <w:rFonts w:ascii="Arial" w:hAnsi="Arial" w:cs="Arial"/>
        </w:rPr>
        <w:t xml:space="preserve"> I </w:t>
      </w:r>
      <w:proofErr w:type="spellStart"/>
      <w:r w:rsidR="003745FF" w:rsidRPr="003745FF">
        <w:rPr>
          <w:rFonts w:ascii="Arial" w:hAnsi="Arial" w:cs="Arial"/>
        </w:rPr>
        <w:t>mua</w:t>
      </w:r>
      <w:proofErr w:type="spellEnd"/>
      <w:r w:rsidR="003745FF" w:rsidRPr="003745FF">
        <w:rPr>
          <w:rFonts w:ascii="Arial" w:hAnsi="Arial" w:cs="Arial"/>
        </w:rPr>
        <w:t xml:space="preserve"> I </w:t>
      </w:r>
      <w:proofErr w:type="spellStart"/>
      <w:r w:rsidR="003745FF" w:rsidRPr="003745FF">
        <w:rPr>
          <w:rFonts w:ascii="Arial" w:hAnsi="Arial" w:cs="Arial"/>
        </w:rPr>
        <w:t>te</w:t>
      </w:r>
      <w:proofErr w:type="spellEnd"/>
      <w:r w:rsidR="003745FF" w:rsidRPr="003745FF">
        <w:rPr>
          <w:rFonts w:ascii="Arial" w:hAnsi="Arial" w:cs="Arial"/>
        </w:rPr>
        <w:t xml:space="preserve"> </w:t>
      </w:r>
      <w:proofErr w:type="spellStart"/>
      <w:r w:rsidR="003745FF" w:rsidRPr="003745FF">
        <w:rPr>
          <w:rFonts w:ascii="Arial" w:hAnsi="Arial" w:cs="Arial"/>
        </w:rPr>
        <w:t>putanga</w:t>
      </w:r>
      <w:proofErr w:type="spellEnd"/>
      <w:r w:rsidR="003745FF" w:rsidRPr="003745FF">
        <w:rPr>
          <w:rFonts w:ascii="Arial" w:hAnsi="Arial" w:cs="Arial"/>
        </w:rPr>
        <w:t xml:space="preserve"> ki </w:t>
      </w:r>
      <w:proofErr w:type="spellStart"/>
      <w:r w:rsidR="003745FF" w:rsidRPr="003745FF">
        <w:rPr>
          <w:rFonts w:ascii="Arial" w:hAnsi="Arial" w:cs="Arial"/>
        </w:rPr>
        <w:t>waho</w:t>
      </w:r>
      <w:proofErr w:type="spellEnd"/>
      <w:r w:rsidR="003745FF" w:rsidRPr="003745FF">
        <w:rPr>
          <w:rFonts w:ascii="Arial" w:hAnsi="Arial" w:cs="Arial"/>
        </w:rPr>
        <w:t xml:space="preserve"> I </w:t>
      </w:r>
      <w:proofErr w:type="spellStart"/>
      <w:r w:rsidR="003745FF" w:rsidRPr="003745FF">
        <w:rPr>
          <w:rFonts w:ascii="Arial" w:hAnsi="Arial" w:cs="Arial"/>
        </w:rPr>
        <w:t>te</w:t>
      </w:r>
      <w:proofErr w:type="spellEnd"/>
      <w:r w:rsidR="003745FF" w:rsidRPr="003745FF">
        <w:rPr>
          <w:rFonts w:ascii="Arial" w:hAnsi="Arial" w:cs="Arial"/>
        </w:rPr>
        <w:t xml:space="preserve"> whare</w:t>
      </w:r>
      <w:r w:rsidR="003745FF" w:rsidRPr="003745FF">
        <w:rPr>
          <w:rFonts w:ascii="Arial" w:hAnsi="Arial" w:cs="Arial"/>
          <w:b/>
          <w:bCs/>
        </w:rPr>
        <w:t xml:space="preserve">  </w:t>
      </w:r>
    </w:p>
    <w:p w14:paraId="54460363" w14:textId="14C5E402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A water-resistant, broad</w:t>
      </w:r>
      <w:r w:rsidR="00685A41">
        <w:rPr>
          <w:rFonts w:ascii="Arial" w:hAnsi="Arial" w:cs="Arial"/>
        </w:rPr>
        <w:t>-</w:t>
      </w:r>
      <w:r w:rsidRPr="00DA486F">
        <w:rPr>
          <w:rFonts w:ascii="Arial" w:hAnsi="Arial" w:cs="Arial"/>
        </w:rPr>
        <w:t xml:space="preserve">spectrum sunscreen with an SPF of </w:t>
      </w:r>
      <w:r w:rsidR="00685A41">
        <w:rPr>
          <w:rFonts w:ascii="Arial" w:hAnsi="Arial" w:cs="Arial"/>
        </w:rPr>
        <w:t xml:space="preserve">at least </w:t>
      </w:r>
      <w:r w:rsidRPr="00DA486F">
        <w:rPr>
          <w:rFonts w:ascii="Arial" w:hAnsi="Arial" w:cs="Arial"/>
        </w:rPr>
        <w:t>30 that meets the Australian and NZ standard (AS 2604</w:t>
      </w:r>
      <w:r w:rsidR="0027349F" w:rsidRPr="00DA486F">
        <w:rPr>
          <w:rFonts w:ascii="Arial" w:hAnsi="Arial" w:cs="Arial"/>
        </w:rPr>
        <w:t xml:space="preserve">), </w:t>
      </w:r>
      <w:r w:rsidRPr="00DA486F">
        <w:rPr>
          <w:rFonts w:ascii="Arial" w:hAnsi="Arial" w:cs="Arial"/>
        </w:rPr>
        <w:t xml:space="preserve">is available for staff and children’s use. </w:t>
      </w:r>
      <w:r w:rsidRPr="00DA486F">
        <w:rPr>
          <w:rFonts w:ascii="Arial" w:hAnsi="Arial" w:cs="Arial"/>
          <w:lang w:val="en" w:eastAsia="en-NZ"/>
        </w:rPr>
        <w:t>Use a cream, lotion or gel sunscreen</w:t>
      </w:r>
      <w:r w:rsidR="00804BA0" w:rsidRPr="00DA486F">
        <w:rPr>
          <w:rFonts w:ascii="Arial" w:hAnsi="Arial" w:cs="Arial"/>
          <w:lang w:val="en" w:eastAsia="en-NZ"/>
        </w:rPr>
        <w:t xml:space="preserve"> if possible</w:t>
      </w:r>
      <w:r w:rsidRPr="00DA486F">
        <w:rPr>
          <w:rFonts w:ascii="Arial" w:hAnsi="Arial" w:cs="Arial"/>
          <w:lang w:val="en" w:eastAsia="en-NZ"/>
        </w:rPr>
        <w:t>. Aerosol sunscreens are not as effective, as it is difficult to ensure enough sunscreen is applied evenly to the skin.</w:t>
      </w:r>
    </w:p>
    <w:p w14:paraId="1CFCC036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Children are encouraged to apply their own sunscreen (under supervision). </w:t>
      </w:r>
    </w:p>
    <w:p w14:paraId="2766A9E4" w14:textId="07190421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Sunscreen is applied at least 20 minutes before going outdoors and re-applied every two hours or more frequently if </w:t>
      </w:r>
      <w:r w:rsidR="00685A41">
        <w:rPr>
          <w:rFonts w:ascii="Arial" w:hAnsi="Arial" w:cs="Arial"/>
        </w:rPr>
        <w:t xml:space="preserve">sweating or engaging in water play </w:t>
      </w:r>
      <w:r w:rsidRPr="00DA486F">
        <w:rPr>
          <w:rFonts w:ascii="Arial" w:hAnsi="Arial" w:cs="Arial"/>
        </w:rPr>
        <w:t xml:space="preserve">(in accordance with manufacturer’s instructions). It must not be used to extend time outside. </w:t>
      </w:r>
    </w:p>
    <w:p w14:paraId="2890543D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Routine breaks are provided during outdoor activities for children to reapply sunscreen and get water.</w:t>
      </w:r>
    </w:p>
    <w:p w14:paraId="43FC7BC8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If children are playing in water, sunscreen that is used is water resistant. </w:t>
      </w:r>
    </w:p>
    <w:p w14:paraId="48257668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Sunscreen is stored in a cool place and expired products are not used.</w:t>
      </w:r>
    </w:p>
    <w:p w14:paraId="603C49F2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This policy will form part of any risk assessment for activities/trips outside the </w:t>
      </w:r>
      <w:proofErr w:type="spellStart"/>
      <w:r w:rsidRPr="00DA486F">
        <w:rPr>
          <w:rFonts w:ascii="Arial" w:hAnsi="Arial" w:cs="Arial"/>
        </w:rPr>
        <w:t>centre</w:t>
      </w:r>
      <w:proofErr w:type="spellEnd"/>
      <w:r w:rsidRPr="00DA486F">
        <w:rPr>
          <w:rFonts w:ascii="Arial" w:hAnsi="Arial" w:cs="Arial"/>
        </w:rPr>
        <w:t xml:space="preserve">. Early childhood services may wish to have a sunscreen application chart to facilitate identification of which children need re-application of sunscreen and when. Please note special sunscreen guidance for babies. </w:t>
      </w:r>
    </w:p>
    <w:p w14:paraId="03EDC4C6" w14:textId="1065BEBF" w:rsidR="001E41C2" w:rsidRPr="00DA486F" w:rsidRDefault="001E41C2" w:rsidP="00CA1420">
      <w:pPr>
        <w:pStyle w:val="Heading3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5. </w:t>
      </w:r>
      <w:r w:rsidR="003745FF" w:rsidRPr="003745FF">
        <w:rPr>
          <w:rFonts w:ascii="Arial" w:hAnsi="Arial" w:cs="Arial"/>
        </w:rPr>
        <w:t>Wrap on Sunglasses │</w:t>
      </w:r>
      <w:proofErr w:type="spellStart"/>
      <w:r w:rsidR="003745FF" w:rsidRPr="003745FF">
        <w:rPr>
          <w:rFonts w:ascii="Arial" w:hAnsi="Arial" w:cs="Arial"/>
        </w:rPr>
        <w:t>Kuhunga</w:t>
      </w:r>
      <w:proofErr w:type="spellEnd"/>
      <w:r w:rsidR="003745FF" w:rsidRPr="003745FF">
        <w:rPr>
          <w:rFonts w:ascii="Arial" w:hAnsi="Arial" w:cs="Arial"/>
        </w:rPr>
        <w:t xml:space="preserve"> he </w:t>
      </w:r>
      <w:proofErr w:type="spellStart"/>
      <w:r w:rsidR="003745FF" w:rsidRPr="003745FF">
        <w:rPr>
          <w:rFonts w:ascii="Arial" w:hAnsi="Arial" w:cs="Arial"/>
        </w:rPr>
        <w:t>mōwhiti</w:t>
      </w:r>
      <w:proofErr w:type="spellEnd"/>
      <w:r w:rsidR="003745FF" w:rsidRPr="003745FF">
        <w:rPr>
          <w:rFonts w:ascii="Arial" w:hAnsi="Arial" w:cs="Arial"/>
        </w:rPr>
        <w:t xml:space="preserve"> </w:t>
      </w:r>
      <w:proofErr w:type="spellStart"/>
      <w:r w:rsidR="003745FF" w:rsidRPr="003745FF">
        <w:rPr>
          <w:rFonts w:ascii="Arial" w:hAnsi="Arial" w:cs="Arial"/>
        </w:rPr>
        <w:t>rā</w:t>
      </w:r>
      <w:proofErr w:type="spellEnd"/>
    </w:p>
    <w:p w14:paraId="53A29D12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If parents want their children to also wear sunglasses, these should be close fitting and cover as much of the eye area as possible. Sunglasses should meet the AS/NZ Standard </w:t>
      </w:r>
      <w:r w:rsidRPr="00DA486F">
        <w:rPr>
          <w:rFonts w:ascii="Arial" w:hAnsi="Arial" w:cs="Arial"/>
          <w:shd w:val="clear" w:color="auto" w:fill="FFFFFF"/>
        </w:rPr>
        <w:t xml:space="preserve">1067:2016 (this is usually marked on the arm of the sunglasses). </w:t>
      </w:r>
    </w:p>
    <w:p w14:paraId="20709DC6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Where practical, sunglasses are recommended. </w:t>
      </w:r>
    </w:p>
    <w:p w14:paraId="03AFC6CB" w14:textId="67E91BCE" w:rsidR="001E41C2" w:rsidRPr="00DA486F" w:rsidRDefault="001E41C2" w:rsidP="00CA1420">
      <w:pPr>
        <w:pStyle w:val="Heading2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Reinforce and role model SunSmart behaviour </w:t>
      </w:r>
      <w:r w:rsidR="003745FF" w:rsidRPr="003745FF">
        <w:rPr>
          <w:rFonts w:ascii="Arial" w:hAnsi="Arial" w:cs="Arial"/>
          <w:bCs/>
        </w:rPr>
        <w:t xml:space="preserve">| </w:t>
      </w:r>
      <w:proofErr w:type="spellStart"/>
      <w:r w:rsidR="003745FF" w:rsidRPr="003745FF">
        <w:rPr>
          <w:rFonts w:ascii="Arial" w:hAnsi="Arial" w:cs="Arial"/>
          <w:bCs/>
        </w:rPr>
        <w:t>Turuki</w:t>
      </w:r>
      <w:proofErr w:type="spellEnd"/>
      <w:r w:rsidR="003745FF" w:rsidRPr="003745FF">
        <w:rPr>
          <w:rFonts w:ascii="Arial" w:hAnsi="Arial" w:cs="Arial"/>
          <w:bCs/>
        </w:rPr>
        <w:t xml:space="preserve"> me </w:t>
      </w:r>
      <w:proofErr w:type="spellStart"/>
      <w:r w:rsidR="003745FF" w:rsidRPr="003745FF">
        <w:rPr>
          <w:rFonts w:ascii="Arial" w:hAnsi="Arial" w:cs="Arial"/>
          <w:bCs/>
        </w:rPr>
        <w:t>te</w:t>
      </w:r>
      <w:proofErr w:type="spellEnd"/>
      <w:r w:rsidR="003745FF" w:rsidRPr="003745FF">
        <w:rPr>
          <w:rFonts w:ascii="Arial" w:hAnsi="Arial" w:cs="Arial"/>
          <w:bCs/>
        </w:rPr>
        <w:t xml:space="preserve"> </w:t>
      </w:r>
      <w:proofErr w:type="spellStart"/>
      <w:r w:rsidR="003745FF" w:rsidRPr="003745FF">
        <w:rPr>
          <w:rFonts w:ascii="Arial" w:hAnsi="Arial" w:cs="Arial"/>
          <w:bCs/>
        </w:rPr>
        <w:t>whakatauira</w:t>
      </w:r>
      <w:proofErr w:type="spellEnd"/>
      <w:r w:rsidR="003745FF" w:rsidRPr="003745FF">
        <w:rPr>
          <w:rFonts w:ascii="Arial" w:hAnsi="Arial" w:cs="Arial"/>
          <w:bCs/>
        </w:rPr>
        <w:t xml:space="preserve"> </w:t>
      </w:r>
      <w:proofErr w:type="spellStart"/>
      <w:r w:rsidR="003745FF" w:rsidRPr="003745FF">
        <w:rPr>
          <w:rFonts w:ascii="Arial" w:hAnsi="Arial" w:cs="Arial"/>
          <w:bCs/>
        </w:rPr>
        <w:t>whanonga</w:t>
      </w:r>
      <w:proofErr w:type="spellEnd"/>
      <w:r w:rsidR="003745FF" w:rsidRPr="003745FF">
        <w:rPr>
          <w:rFonts w:ascii="Arial" w:hAnsi="Arial" w:cs="Arial"/>
          <w:bCs/>
        </w:rPr>
        <w:t xml:space="preserve"> SunSmart</w:t>
      </w:r>
    </w:p>
    <w:p w14:paraId="096A0535" w14:textId="77777777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DA486F">
        <w:rPr>
          <w:rFonts w:ascii="Arial" w:hAnsi="Arial" w:cs="Arial"/>
          <w:szCs w:val="20"/>
        </w:rPr>
        <w:t>Staff protect themselves and act as role models by:</w:t>
      </w:r>
    </w:p>
    <w:p w14:paraId="43568338" w14:textId="77777777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4C153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Wearing sun protective hats and clothing, and sunglasses when outside</w:t>
      </w:r>
      <w:r w:rsidRPr="00DA486F">
        <w:rPr>
          <w:rFonts w:ascii="Arial" w:hAnsi="Arial" w:cs="Arial"/>
          <w:color w:val="FF0000"/>
        </w:rPr>
        <w:t>.</w:t>
      </w:r>
    </w:p>
    <w:p w14:paraId="10A98005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Applying broad spectrum sunscreen with an SPF of at least 30 and re-applying every 2 hours.</w:t>
      </w:r>
    </w:p>
    <w:p w14:paraId="51A104C0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lastRenderedPageBreak/>
        <w:t>Using shade whenever possible.</w:t>
      </w:r>
    </w:p>
    <w:p w14:paraId="294017C9" w14:textId="77777777" w:rsidR="001E41C2" w:rsidRPr="00DA486F" w:rsidRDefault="001E41C2" w:rsidP="00CA1420">
      <w:pPr>
        <w:pStyle w:val="Heading2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Sharing SunSmart information and skills </w:t>
      </w:r>
    </w:p>
    <w:p w14:paraId="25E220E8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The sun protection policy is reinforced through staff and children’s activities and displays.</w:t>
      </w:r>
    </w:p>
    <w:p w14:paraId="6F152AA3" w14:textId="543301DE" w:rsidR="001E41C2" w:rsidRPr="00C4155A" w:rsidRDefault="001E41C2" w:rsidP="00C4155A">
      <w:pPr>
        <w:pStyle w:val="BulletList0"/>
        <w:rPr>
          <w:rFonts w:ascii="Arial" w:hAnsi="Arial" w:cs="Arial"/>
          <w:sz w:val="24"/>
        </w:rPr>
      </w:pPr>
      <w:r w:rsidRPr="00C4155A">
        <w:rPr>
          <w:rFonts w:ascii="Arial" w:hAnsi="Arial" w:cs="Arial"/>
        </w:rPr>
        <w:t>Educators are aware of the Cancer Society’s free online professional development SunSmart module</w:t>
      </w:r>
      <w:r w:rsidR="00C4155A" w:rsidRPr="00C4155A">
        <w:rPr>
          <w:rFonts w:ascii="Arial" w:hAnsi="Arial" w:cs="Arial"/>
        </w:rPr>
        <w:t xml:space="preserve"> and free SunSmart resources</w:t>
      </w:r>
      <w:r w:rsidRPr="00C4155A">
        <w:rPr>
          <w:rFonts w:ascii="Arial" w:hAnsi="Arial" w:cs="Arial"/>
        </w:rPr>
        <w:t xml:space="preserve">: </w:t>
      </w:r>
      <w:hyperlink r:id="rId15" w:history="1">
        <w:r w:rsidR="00C4155A" w:rsidRPr="00C4155A">
          <w:rPr>
            <w:rStyle w:val="Hyperlink"/>
            <w:rFonts w:ascii="Arial" w:hAnsi="Arial" w:cs="Arial"/>
          </w:rPr>
          <w:t>https://sunsmart.org.nz/sunsmart-schools/teaching-resources/</w:t>
        </w:r>
      </w:hyperlink>
      <w:r w:rsidR="00C4155A" w:rsidRPr="00C4155A">
        <w:rPr>
          <w:rFonts w:ascii="Arial" w:hAnsi="Arial" w:cs="Arial"/>
        </w:rPr>
        <w:t xml:space="preserve"> </w:t>
      </w:r>
    </w:p>
    <w:p w14:paraId="1A119E90" w14:textId="77B8B370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Staff and families are provided with information on the policy and sun protection at enrolment and through family newsletters, school apps, notice boards and meetings. </w:t>
      </w:r>
    </w:p>
    <w:p w14:paraId="30FCAACB" w14:textId="77777777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DA486F">
        <w:rPr>
          <w:rFonts w:ascii="Arial" w:hAnsi="Arial" w:cs="Arial"/>
          <w:szCs w:val="20"/>
        </w:rPr>
        <w:t>When enrolling their child, families are:</w:t>
      </w:r>
    </w:p>
    <w:p w14:paraId="393C96D9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Informed of the early childhood services sun protection policy</w:t>
      </w:r>
      <w:r w:rsidRPr="00DA486F">
        <w:rPr>
          <w:rFonts w:ascii="Arial" w:hAnsi="Arial" w:cs="Arial"/>
          <w:color w:val="FF0000"/>
        </w:rPr>
        <w:t>.</w:t>
      </w:r>
    </w:p>
    <w:p w14:paraId="6473E86F" w14:textId="4059903F" w:rsidR="001E41C2" w:rsidRPr="00DA486F" w:rsidRDefault="001E41C2" w:rsidP="00CA1420">
      <w:pPr>
        <w:pStyle w:val="BulletList0"/>
        <w:rPr>
          <w:rFonts w:ascii="Arial" w:hAnsi="Arial" w:cs="Arial"/>
          <w:strike/>
        </w:rPr>
      </w:pPr>
      <w:r w:rsidRPr="00DA486F">
        <w:rPr>
          <w:rFonts w:ascii="Arial" w:hAnsi="Arial" w:cs="Arial"/>
        </w:rPr>
        <w:t>Asked to ensure their child wears sun protective clothing</w:t>
      </w:r>
      <w:r w:rsidR="00126AF6">
        <w:rPr>
          <w:rFonts w:ascii="Arial" w:hAnsi="Arial" w:cs="Arial"/>
        </w:rPr>
        <w:t>.</w:t>
      </w:r>
    </w:p>
    <w:p w14:paraId="4DA8CFDA" w14:textId="5542C5E9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Asked to provide a water-resistant, broad</w:t>
      </w:r>
      <w:r w:rsidR="00C4155A">
        <w:rPr>
          <w:rFonts w:ascii="Arial" w:hAnsi="Arial" w:cs="Arial"/>
        </w:rPr>
        <w:t>-</w:t>
      </w:r>
      <w:r w:rsidRPr="00DA486F">
        <w:rPr>
          <w:rFonts w:ascii="Arial" w:hAnsi="Arial" w:cs="Arial"/>
        </w:rPr>
        <w:t xml:space="preserve">spectrum sunscreen with an SPF of at least 30 for their child (if not provided by the </w:t>
      </w:r>
      <w:proofErr w:type="spellStart"/>
      <w:r w:rsidRPr="00DA486F">
        <w:rPr>
          <w:rFonts w:ascii="Arial" w:hAnsi="Arial" w:cs="Arial"/>
        </w:rPr>
        <w:t>centre</w:t>
      </w:r>
      <w:proofErr w:type="spellEnd"/>
      <w:r w:rsidRPr="00DA486F">
        <w:rPr>
          <w:rFonts w:ascii="Arial" w:hAnsi="Arial" w:cs="Arial"/>
        </w:rPr>
        <w:t>).</w:t>
      </w:r>
    </w:p>
    <w:p w14:paraId="603ABCC1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Required to give permission for staff to apply sunscreen on their child.</w:t>
      </w:r>
    </w:p>
    <w:p w14:paraId="48681ACB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Encouraged to practice SunSmart </w:t>
      </w:r>
      <w:proofErr w:type="spellStart"/>
      <w:r w:rsidRPr="00DA486F">
        <w:rPr>
          <w:rFonts w:ascii="Arial" w:hAnsi="Arial" w:cs="Arial"/>
        </w:rPr>
        <w:t>behaviours</w:t>
      </w:r>
      <w:proofErr w:type="spellEnd"/>
      <w:r w:rsidRPr="00DA486F">
        <w:rPr>
          <w:rFonts w:ascii="Arial" w:hAnsi="Arial" w:cs="Arial"/>
        </w:rPr>
        <w:t xml:space="preserve"> themselves when at the service and in the home environment.</w:t>
      </w:r>
    </w:p>
    <w:p w14:paraId="5CD8C00D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Required to provide an appropriate sunscreen if a child has allergies or sensitivity to sunscreen provided by the </w:t>
      </w:r>
      <w:proofErr w:type="spellStart"/>
      <w:r w:rsidRPr="00DA486F">
        <w:rPr>
          <w:rFonts w:ascii="Arial" w:hAnsi="Arial" w:cs="Arial"/>
        </w:rPr>
        <w:t>centre</w:t>
      </w:r>
      <w:proofErr w:type="spellEnd"/>
      <w:r w:rsidRPr="00DA486F">
        <w:rPr>
          <w:rFonts w:ascii="Arial" w:hAnsi="Arial" w:cs="Arial"/>
        </w:rPr>
        <w:t>.</w:t>
      </w:r>
    </w:p>
    <w:p w14:paraId="4F852D4B" w14:textId="03D61DE6" w:rsidR="001E41C2" w:rsidRPr="00DA486F" w:rsidRDefault="001E41C2" w:rsidP="00CA1420">
      <w:pPr>
        <w:pStyle w:val="Heading2"/>
        <w:rPr>
          <w:rFonts w:ascii="Arial" w:hAnsi="Arial" w:cs="Arial"/>
        </w:rPr>
      </w:pPr>
      <w:r w:rsidRPr="00DA486F">
        <w:rPr>
          <w:rFonts w:ascii="Arial" w:hAnsi="Arial" w:cs="Arial"/>
        </w:rPr>
        <w:t>Monitoring and Review</w:t>
      </w:r>
      <w:r w:rsidR="003745FF">
        <w:rPr>
          <w:rFonts w:ascii="Arial" w:hAnsi="Arial" w:cs="Arial"/>
        </w:rPr>
        <w:t xml:space="preserve"> </w:t>
      </w:r>
      <w:r w:rsidR="003745FF" w:rsidRPr="003745FF">
        <w:rPr>
          <w:rFonts w:ascii="Arial" w:hAnsi="Arial" w:cs="Arial"/>
          <w:bCs/>
        </w:rPr>
        <w:t xml:space="preserve">| </w:t>
      </w:r>
      <w:proofErr w:type="spellStart"/>
      <w:r w:rsidR="003745FF" w:rsidRPr="003745FF">
        <w:rPr>
          <w:rFonts w:ascii="Arial" w:hAnsi="Arial" w:cs="Arial"/>
          <w:bCs/>
        </w:rPr>
        <w:t>Aroturuki</w:t>
      </w:r>
      <w:proofErr w:type="spellEnd"/>
      <w:r w:rsidR="003745FF" w:rsidRPr="003745FF">
        <w:rPr>
          <w:rFonts w:ascii="Arial" w:hAnsi="Arial" w:cs="Arial"/>
          <w:bCs/>
        </w:rPr>
        <w:t xml:space="preserve"> me </w:t>
      </w:r>
      <w:proofErr w:type="spellStart"/>
      <w:r w:rsidR="003745FF" w:rsidRPr="003745FF">
        <w:rPr>
          <w:rFonts w:ascii="Arial" w:hAnsi="Arial" w:cs="Arial"/>
          <w:bCs/>
        </w:rPr>
        <w:t>te</w:t>
      </w:r>
      <w:proofErr w:type="spellEnd"/>
      <w:r w:rsidR="003745FF" w:rsidRPr="003745FF">
        <w:rPr>
          <w:rFonts w:ascii="Arial" w:hAnsi="Arial" w:cs="Arial"/>
          <w:bCs/>
        </w:rPr>
        <w:t xml:space="preserve"> </w:t>
      </w:r>
      <w:proofErr w:type="spellStart"/>
      <w:r w:rsidR="003745FF" w:rsidRPr="003745FF">
        <w:rPr>
          <w:rFonts w:ascii="Arial" w:hAnsi="Arial" w:cs="Arial"/>
          <w:bCs/>
        </w:rPr>
        <w:t>Arotake</w:t>
      </w:r>
      <w:proofErr w:type="spellEnd"/>
    </w:p>
    <w:p w14:paraId="43276872" w14:textId="42E76AAC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Management and staff monitor and review the effectiveness of the sun protection policy at least every three years and revise the policy when required.</w:t>
      </w:r>
    </w:p>
    <w:p w14:paraId="3C5E262E" w14:textId="56CA6A58" w:rsidR="003D683B" w:rsidRPr="00C4155A" w:rsidRDefault="001E41C2" w:rsidP="00C4155A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Ensure the policy is available to staff, families, and visitors. </w:t>
      </w:r>
    </w:p>
    <w:p w14:paraId="5E467F32" w14:textId="24B35784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DA486F">
        <w:rPr>
          <w:rFonts w:ascii="Arial" w:hAnsi="Arial" w:cs="Arial"/>
          <w:color w:val="002060"/>
          <w:sz w:val="20"/>
          <w:szCs w:val="20"/>
        </w:rPr>
        <w:t>Policy Prepared by:</w:t>
      </w:r>
      <w:r w:rsidR="003745FF">
        <w:rPr>
          <w:rFonts w:ascii="Arial" w:hAnsi="Arial" w:cs="Arial"/>
          <w:color w:val="002060"/>
          <w:sz w:val="20"/>
          <w:szCs w:val="20"/>
        </w:rPr>
        <w:t xml:space="preserve"> [</w:t>
      </w:r>
      <w:r w:rsidR="003745FF" w:rsidRPr="003745FF">
        <w:rPr>
          <w:rFonts w:ascii="Arial" w:hAnsi="Arial" w:cs="Arial"/>
          <w:i/>
          <w:iCs/>
          <w:color w:val="002060"/>
          <w:sz w:val="20"/>
          <w:szCs w:val="20"/>
        </w:rPr>
        <w:t>NAME</w:t>
      </w:r>
      <w:r w:rsidR="003745FF">
        <w:rPr>
          <w:rFonts w:ascii="Arial" w:hAnsi="Arial" w:cs="Arial"/>
          <w:color w:val="002060"/>
          <w:sz w:val="20"/>
          <w:szCs w:val="20"/>
        </w:rPr>
        <w:t>]</w:t>
      </w:r>
    </w:p>
    <w:p w14:paraId="0DD3532A" w14:textId="40BF87EF" w:rsidR="00020884" w:rsidRDefault="003745FF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DA486F">
        <w:rPr>
          <w:rFonts w:ascii="Arial" w:hAnsi="Arial" w:cs="Arial"/>
          <w:color w:val="002060"/>
          <w:sz w:val="20"/>
          <w:szCs w:val="20"/>
        </w:rPr>
        <w:t>O</w:t>
      </w:r>
      <w:r w:rsidR="001E41C2" w:rsidRPr="00DA486F">
        <w:rPr>
          <w:rFonts w:ascii="Arial" w:hAnsi="Arial" w:cs="Arial"/>
          <w:color w:val="002060"/>
          <w:sz w:val="20"/>
          <w:szCs w:val="20"/>
        </w:rPr>
        <w:t>n</w:t>
      </w:r>
      <w:r>
        <w:rPr>
          <w:rFonts w:ascii="Arial" w:hAnsi="Arial" w:cs="Arial"/>
          <w:color w:val="002060"/>
          <w:sz w:val="20"/>
          <w:szCs w:val="20"/>
        </w:rPr>
        <w:t>:</w:t>
      </w:r>
      <w:r w:rsidR="001E41C2" w:rsidRPr="00DA486F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sz w:val="20"/>
          <w:szCs w:val="20"/>
        </w:rPr>
        <w:t>[</w:t>
      </w:r>
      <w:r w:rsidR="0069447D">
        <w:rPr>
          <w:rFonts w:ascii="Arial" w:hAnsi="Arial" w:cs="Arial"/>
          <w:i/>
          <w:iCs/>
          <w:color w:val="002060"/>
          <w:sz w:val="20"/>
          <w:szCs w:val="20"/>
        </w:rPr>
        <w:t>DATE</w:t>
      </w:r>
      <w:r>
        <w:rPr>
          <w:rFonts w:ascii="Arial" w:hAnsi="Arial" w:cs="Arial"/>
          <w:color w:val="002060"/>
          <w:sz w:val="20"/>
          <w:szCs w:val="20"/>
        </w:rPr>
        <w:t>]</w:t>
      </w:r>
    </w:p>
    <w:p w14:paraId="60895247" w14:textId="77777777" w:rsidR="00C4155A" w:rsidRDefault="00C4155A" w:rsidP="00C4155A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2060"/>
          <w:sz w:val="20"/>
          <w:szCs w:val="20"/>
        </w:rPr>
      </w:pPr>
    </w:p>
    <w:p w14:paraId="18333ADD" w14:textId="4AA09725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DA486F">
        <w:rPr>
          <w:rFonts w:ascii="Arial" w:hAnsi="Arial" w:cs="Arial"/>
          <w:color w:val="002060"/>
          <w:sz w:val="20"/>
          <w:szCs w:val="20"/>
        </w:rPr>
        <w:t>Policy approved by:</w:t>
      </w:r>
    </w:p>
    <w:p w14:paraId="0065E530" w14:textId="77777777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DA486F">
        <w:rPr>
          <w:rFonts w:ascii="Arial" w:hAnsi="Arial" w:cs="Arial"/>
          <w:color w:val="002060"/>
          <w:sz w:val="20"/>
          <w:szCs w:val="20"/>
        </w:rPr>
        <w:t>Name or title</w:t>
      </w:r>
    </w:p>
    <w:p w14:paraId="33BBA333" w14:textId="6EA52950" w:rsidR="003D683B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DA486F">
        <w:rPr>
          <w:rFonts w:ascii="Arial" w:hAnsi="Arial" w:cs="Arial"/>
          <w:color w:val="002060"/>
          <w:sz w:val="20"/>
          <w:szCs w:val="20"/>
        </w:rPr>
        <w:t xml:space="preserve">on </w:t>
      </w:r>
      <w:r w:rsidR="003745FF">
        <w:rPr>
          <w:rFonts w:ascii="Arial" w:hAnsi="Arial" w:cs="Arial"/>
          <w:color w:val="002060"/>
          <w:sz w:val="20"/>
          <w:szCs w:val="20"/>
        </w:rPr>
        <w:t>[</w:t>
      </w:r>
      <w:r w:rsidR="0069447D">
        <w:rPr>
          <w:rFonts w:ascii="Arial" w:hAnsi="Arial" w:cs="Arial"/>
          <w:i/>
          <w:iCs/>
          <w:color w:val="002060"/>
          <w:sz w:val="20"/>
          <w:szCs w:val="20"/>
        </w:rPr>
        <w:t>DATE</w:t>
      </w:r>
      <w:r w:rsidR="003745FF">
        <w:rPr>
          <w:rFonts w:ascii="Arial" w:hAnsi="Arial" w:cs="Arial"/>
          <w:color w:val="002060"/>
          <w:sz w:val="20"/>
          <w:szCs w:val="20"/>
        </w:rPr>
        <w:t>]</w:t>
      </w:r>
    </w:p>
    <w:p w14:paraId="141E9915" w14:textId="56A52D13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DA486F">
        <w:rPr>
          <w:rFonts w:ascii="Arial" w:hAnsi="Arial" w:cs="Arial"/>
          <w:color w:val="002060"/>
          <w:sz w:val="20"/>
          <w:szCs w:val="20"/>
        </w:rPr>
        <w:t>Policy will be reviewed on</w:t>
      </w:r>
      <w:r w:rsidR="003D683B">
        <w:rPr>
          <w:rFonts w:ascii="Arial" w:hAnsi="Arial" w:cs="Arial"/>
          <w:color w:val="002060"/>
          <w:sz w:val="20"/>
          <w:szCs w:val="20"/>
        </w:rPr>
        <w:t xml:space="preserve"> </w:t>
      </w:r>
      <w:r w:rsidR="003745FF">
        <w:rPr>
          <w:rFonts w:ascii="Arial" w:hAnsi="Arial" w:cs="Arial"/>
          <w:color w:val="002060"/>
          <w:sz w:val="20"/>
          <w:szCs w:val="20"/>
        </w:rPr>
        <w:t>[</w:t>
      </w:r>
      <w:r w:rsidR="0069447D">
        <w:rPr>
          <w:rFonts w:ascii="Arial" w:hAnsi="Arial" w:cs="Arial"/>
          <w:i/>
          <w:iCs/>
          <w:color w:val="002060"/>
          <w:sz w:val="20"/>
          <w:szCs w:val="20"/>
        </w:rPr>
        <w:t>DATE</w:t>
      </w:r>
      <w:r w:rsidR="003745FF">
        <w:rPr>
          <w:rFonts w:ascii="Arial" w:hAnsi="Arial" w:cs="Arial"/>
          <w:color w:val="002060"/>
          <w:sz w:val="20"/>
          <w:szCs w:val="20"/>
        </w:rPr>
        <w:t>]</w:t>
      </w:r>
    </w:p>
    <w:p w14:paraId="52EA2027" w14:textId="77777777" w:rsidR="00804BA0" w:rsidRPr="00DA486F" w:rsidRDefault="00804BA0" w:rsidP="00CA1420">
      <w:pPr>
        <w:pStyle w:val="Heading2"/>
        <w:rPr>
          <w:rFonts w:ascii="Arial" w:hAnsi="Arial" w:cs="Arial"/>
        </w:rPr>
      </w:pPr>
      <w:r w:rsidRPr="00DA486F">
        <w:rPr>
          <w:rFonts w:ascii="Arial" w:hAnsi="Arial" w:cs="Arial"/>
        </w:rPr>
        <w:lastRenderedPageBreak/>
        <w:t>Useful links</w:t>
      </w:r>
    </w:p>
    <w:p w14:paraId="0DADC643" w14:textId="56FFE3F8" w:rsidR="00804BA0" w:rsidRPr="003D683B" w:rsidRDefault="00C4155A" w:rsidP="00CA1420">
      <w:pPr>
        <w:pStyle w:val="BulletList0"/>
        <w:rPr>
          <w:rFonts w:ascii="Arial" w:hAnsi="Arial" w:cs="Arial"/>
        </w:rPr>
      </w:pPr>
      <w:r>
        <w:rPr>
          <w:rFonts w:ascii="Arial" w:hAnsi="Arial" w:cs="Arial"/>
        </w:rPr>
        <w:t xml:space="preserve">Cancer Society SunSmart website: </w:t>
      </w:r>
      <w:hyperlink r:id="rId16" w:history="1">
        <w:r w:rsidRPr="00772311">
          <w:rPr>
            <w:rStyle w:val="Hyperlink"/>
            <w:rFonts w:ascii="Arial" w:hAnsi="Arial" w:cs="Arial"/>
          </w:rPr>
          <w:t>www.sunsmart.org.nz</w:t>
        </w:r>
      </w:hyperlink>
      <w:r>
        <w:rPr>
          <w:rFonts w:ascii="Arial" w:hAnsi="Arial" w:cs="Arial"/>
        </w:rPr>
        <w:t xml:space="preserve"> </w:t>
      </w:r>
    </w:p>
    <w:p w14:paraId="5E9B9DBA" w14:textId="767049F6" w:rsidR="00804BA0" w:rsidRPr="00BB7DE1" w:rsidRDefault="003076D9" w:rsidP="00BB7DE1">
      <w:pPr>
        <w:pStyle w:val="BulletList0"/>
        <w:rPr>
          <w:rFonts w:ascii="Arial" w:hAnsi="Arial" w:cs="Arial"/>
        </w:rPr>
      </w:pPr>
      <w:r w:rsidRPr="00BB7DE1">
        <w:rPr>
          <w:rFonts w:ascii="Arial" w:hAnsi="Arial" w:cs="Arial"/>
        </w:rPr>
        <w:t xml:space="preserve">General SunSmart information: </w:t>
      </w:r>
      <w:hyperlink r:id="rId17" w:history="1">
        <w:r w:rsidR="00C4155A" w:rsidRPr="00772311">
          <w:rPr>
            <w:rStyle w:val="Hyperlink"/>
            <w:rFonts w:ascii="Arial" w:hAnsi="Arial" w:cs="Arial"/>
          </w:rPr>
          <w:t>www.cancernz.org.nz/reducing-cancer-risk/what-you-can-do/sunsmart/</w:t>
        </w:r>
      </w:hyperlink>
      <w:r w:rsidR="00C4155A">
        <w:rPr>
          <w:rFonts w:ascii="Arial" w:hAnsi="Arial" w:cs="Arial"/>
        </w:rPr>
        <w:t xml:space="preserve"> </w:t>
      </w:r>
    </w:p>
    <w:p w14:paraId="12FEDAEA" w14:textId="64B5D6F6" w:rsidR="00804BA0" w:rsidRPr="003745FF" w:rsidRDefault="00804BA0" w:rsidP="003745FF">
      <w:pPr>
        <w:pStyle w:val="BulletList0"/>
        <w:rPr>
          <w:rFonts w:ascii="Arial" w:hAnsi="Arial" w:cs="Arial"/>
        </w:rPr>
      </w:pPr>
      <w:r w:rsidRPr="003745FF">
        <w:rPr>
          <w:rFonts w:ascii="Arial" w:hAnsi="Arial" w:cs="Arial"/>
        </w:rPr>
        <w:t>To find out if the UV</w:t>
      </w:r>
      <w:r w:rsidR="003745FF" w:rsidRPr="003745FF">
        <w:rPr>
          <w:rFonts w:ascii="Arial" w:hAnsi="Arial" w:cs="Arial"/>
        </w:rPr>
        <w:t>I</w:t>
      </w:r>
      <w:r w:rsidRPr="003745FF">
        <w:rPr>
          <w:rFonts w:ascii="Arial" w:hAnsi="Arial" w:cs="Arial"/>
        </w:rPr>
        <w:t xml:space="preserve"> level is 3 or above download the free UVNZ app</w:t>
      </w:r>
      <w:r w:rsidR="003745FF" w:rsidRPr="003745FF">
        <w:rPr>
          <w:rFonts w:ascii="Arial" w:hAnsi="Arial" w:cs="Arial"/>
        </w:rPr>
        <w:t xml:space="preserve">: </w:t>
      </w:r>
      <w:hyperlink r:id="rId18" w:history="1">
        <w:r w:rsidR="003745FF" w:rsidRPr="00050516">
          <w:rPr>
            <w:rStyle w:val="Hyperlink"/>
            <w:rFonts w:ascii="Arial" w:hAnsi="Arial" w:cs="Arial"/>
          </w:rPr>
          <w:t>www.sunsmart.org.nz/resources/uvnz-app/</w:t>
        </w:r>
      </w:hyperlink>
      <w:r w:rsidR="003745FF">
        <w:rPr>
          <w:rFonts w:ascii="Arial" w:hAnsi="Arial" w:cs="Arial"/>
        </w:rPr>
        <w:t xml:space="preserve"> </w:t>
      </w:r>
    </w:p>
    <w:p w14:paraId="5620FD87" w14:textId="6BE5B114" w:rsidR="00804BA0" w:rsidRPr="00DA486F" w:rsidRDefault="00804BA0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Staff and parents can learn all about sun protection by completing the free SunSmart online professional development module: </w:t>
      </w:r>
      <w:hyperlink r:id="rId19" w:history="1">
        <w:r w:rsidR="003745FF" w:rsidRPr="00050516">
          <w:rPr>
            <w:rStyle w:val="Hyperlink"/>
            <w:rFonts w:ascii="Arial" w:hAnsi="Arial" w:cs="Arial"/>
          </w:rPr>
          <w:t>www.sunsmart.org.nz/sunsmart-schools/teaching-resources/</w:t>
        </w:r>
      </w:hyperlink>
    </w:p>
    <w:p w14:paraId="1C0E81F5" w14:textId="77777777" w:rsidR="001E41C2" w:rsidRPr="00020884" w:rsidRDefault="001E41C2" w:rsidP="00CA1420">
      <w:pPr>
        <w:pStyle w:val="Heading2"/>
        <w:rPr>
          <w:rFonts w:ascii="Arial" w:hAnsi="Arial" w:cs="Arial"/>
          <w:sz w:val="24"/>
          <w:szCs w:val="24"/>
        </w:rPr>
      </w:pPr>
      <w:r w:rsidRPr="00020884">
        <w:rPr>
          <w:rFonts w:ascii="Arial" w:hAnsi="Arial" w:cs="Arial"/>
          <w:sz w:val="24"/>
          <w:szCs w:val="24"/>
        </w:rPr>
        <w:t xml:space="preserve">NZ legislation, requirements and standards </w:t>
      </w:r>
    </w:p>
    <w:p w14:paraId="422B073C" w14:textId="655BEF51" w:rsidR="00DA486F" w:rsidRPr="00DA486F" w:rsidRDefault="001E41C2" w:rsidP="00DA4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486F">
        <w:rPr>
          <w:rFonts w:ascii="Arial" w:hAnsi="Arial" w:cs="Arial"/>
          <w:szCs w:val="20"/>
        </w:rPr>
        <w:t>T</w:t>
      </w:r>
      <w:r w:rsidRPr="00DA486F">
        <w:rPr>
          <w:rFonts w:ascii="Arial" w:eastAsia="Times New Roman" w:hAnsi="Arial" w:cs="Arial"/>
          <w:szCs w:val="20"/>
        </w:rPr>
        <w:t xml:space="preserve">here is no statutory obligation to have a policy to protect children, staff, educators and visitors from the sun, but there are general requirements </w:t>
      </w:r>
      <w:r w:rsidR="00DA486F" w:rsidRPr="00DA486F">
        <w:rPr>
          <w:rFonts w:ascii="Arial" w:eastAsia="Times New Roman" w:hAnsi="Arial" w:cs="Arial"/>
          <w:szCs w:val="20"/>
        </w:rPr>
        <w:t xml:space="preserve">for organisations </w:t>
      </w:r>
      <w:r w:rsidR="00BB7DE1">
        <w:rPr>
          <w:rFonts w:ascii="Arial" w:eastAsia="Times New Roman" w:hAnsi="Arial" w:cs="Arial"/>
          <w:szCs w:val="20"/>
        </w:rPr>
        <w:t xml:space="preserve">and businesses </w:t>
      </w:r>
      <w:r w:rsidR="00DA486F" w:rsidRPr="00DA486F">
        <w:rPr>
          <w:rFonts w:ascii="Arial" w:eastAsia="Times New Roman" w:hAnsi="Arial" w:cs="Arial"/>
          <w:szCs w:val="20"/>
        </w:rPr>
        <w:t>to</w:t>
      </w:r>
      <w:r w:rsidR="00DA486F" w:rsidRPr="00DA486F">
        <w:rPr>
          <w:rFonts w:ascii="Arial" w:hAnsi="Arial" w:cs="Arial"/>
        </w:rPr>
        <w:t xml:space="preserve"> manage the risk to health and safety from exposure to the sun appropriately:</w:t>
      </w:r>
    </w:p>
    <w:p w14:paraId="68B7C714" w14:textId="77777777" w:rsidR="001E41C2" w:rsidRPr="00DA486F" w:rsidRDefault="001E41C2" w:rsidP="00CA1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Cs w:val="20"/>
        </w:rPr>
      </w:pPr>
      <w:r w:rsidRPr="00DA486F">
        <w:rPr>
          <w:rFonts w:ascii="Arial" w:eastAsia="Times New Roman" w:hAnsi="Arial" w:cs="Arial"/>
          <w:color w:val="002060"/>
          <w:szCs w:val="20"/>
        </w:rPr>
        <w:t>Children:</w:t>
      </w:r>
    </w:p>
    <w:p w14:paraId="6D5D48BE" w14:textId="3F81A8E9" w:rsidR="001E41C2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Education (Early childhood Services) Regulations 2008 </w:t>
      </w:r>
      <w:hyperlink r:id="rId20" w:history="1">
        <w:r w:rsidR="00C4155A" w:rsidRPr="00772311">
          <w:rPr>
            <w:rStyle w:val="Hyperlink"/>
            <w:rFonts w:ascii="Arial" w:hAnsi="Arial" w:cs="Arial"/>
          </w:rPr>
          <w:t>www.legislation.govt.nz/regulation/public/2008/0204/latest/DLM1412619.html</w:t>
        </w:r>
      </w:hyperlink>
      <w:r w:rsidR="00C4155A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2EBC923E" w14:textId="5B174A76" w:rsidR="001E41C2" w:rsidRPr="00DA486F" w:rsidRDefault="001E41C2" w:rsidP="00BB7DE1">
      <w:pPr>
        <w:pStyle w:val="BulletList0"/>
      </w:pPr>
      <w:r w:rsidRPr="003D683B">
        <w:rPr>
          <w:rFonts w:ascii="Arial" w:hAnsi="Arial" w:cs="Arial"/>
        </w:rPr>
        <w:t>Ministry of Education: Protection from UV radiation in schools</w:t>
      </w:r>
      <w:r w:rsidRPr="00DA486F">
        <w:t xml:space="preserve"> </w:t>
      </w:r>
      <w:hyperlink r:id="rId21" w:history="1">
        <w:r w:rsidR="00C4155A" w:rsidRPr="00772311">
          <w:rPr>
            <w:rStyle w:val="Hyperlink"/>
            <w:rFonts w:ascii="Arial" w:hAnsi="Arial" w:cs="Arial"/>
          </w:rPr>
          <w:t>www.education.govt.nz/school/health-safety-and-wellbeing/managing-risks-and-hazards-at-school/</w:t>
        </w:r>
      </w:hyperlink>
      <w:r w:rsidR="00C4155A">
        <w:rPr>
          <w:rFonts w:ascii="Arial" w:hAnsi="Arial" w:cs="Arial"/>
        </w:rPr>
        <w:t xml:space="preserve"> </w:t>
      </w:r>
      <w:r w:rsidR="00BB7DE1" w:rsidRPr="00BB7DE1">
        <w:rPr>
          <w:rFonts w:ascii="Arial" w:hAnsi="Arial" w:cs="Arial"/>
        </w:rPr>
        <w:t xml:space="preserve"> </w:t>
      </w:r>
    </w:p>
    <w:p w14:paraId="134319AF" w14:textId="72B16754" w:rsidR="001E41C2" w:rsidRPr="003D683B" w:rsidRDefault="001E41C2" w:rsidP="00CA1420">
      <w:pPr>
        <w:pStyle w:val="BulletList0"/>
        <w:rPr>
          <w:rStyle w:val="Hyperlink"/>
          <w:rFonts w:ascii="Arial" w:hAnsi="Arial" w:cs="Arial"/>
          <w:color w:val="auto"/>
          <w:u w:val="none"/>
        </w:rPr>
      </w:pPr>
      <w:r w:rsidRPr="00DA486F">
        <w:rPr>
          <w:rFonts w:ascii="Arial" w:hAnsi="Arial" w:cs="Arial"/>
        </w:rPr>
        <w:t xml:space="preserve">Ministry of Education: Keep your service SunSmart </w:t>
      </w:r>
      <w:hyperlink r:id="rId22" w:anchor="sh-sun" w:history="1">
        <w:r w:rsidR="00C4155A" w:rsidRPr="00772311">
          <w:rPr>
            <w:rStyle w:val="Hyperlink"/>
            <w:rFonts w:ascii="Arial" w:hAnsi="Arial" w:cs="Arial"/>
          </w:rPr>
          <w:t>www.education.govt.nz/early-childhood/child-wellbeing-and-participation/keeping-children-safe-from-sun-damage-and-air-pollution/#sh-sun</w:t>
        </w:r>
      </w:hyperlink>
      <w:r w:rsidR="00C4155A">
        <w:rPr>
          <w:rStyle w:val="Hyperlink"/>
          <w:rFonts w:ascii="Arial" w:hAnsi="Arial" w:cs="Arial"/>
          <w:color w:val="auto"/>
          <w:u w:val="none"/>
        </w:rPr>
        <w:t xml:space="preserve">  </w:t>
      </w:r>
    </w:p>
    <w:p w14:paraId="103D1B27" w14:textId="13C4961E" w:rsidR="001E41C2" w:rsidRPr="003D683B" w:rsidRDefault="001E41C2" w:rsidP="00C4155A">
      <w:pPr>
        <w:pStyle w:val="BulletList0"/>
        <w:rPr>
          <w:rFonts w:ascii="Arial" w:hAnsi="Arial" w:cs="Arial"/>
        </w:rPr>
      </w:pPr>
      <w:r w:rsidRPr="003D683B">
        <w:rPr>
          <w:rStyle w:val="Hyperlink"/>
          <w:rFonts w:ascii="Arial" w:hAnsi="Arial" w:cs="Arial"/>
          <w:color w:val="auto"/>
          <w:u w:val="none"/>
        </w:rPr>
        <w:t xml:space="preserve">Cancer Society: Shade in schools </w:t>
      </w:r>
      <w:hyperlink r:id="rId23" w:history="1">
        <w:r w:rsidR="003745FF" w:rsidRPr="00050516">
          <w:rPr>
            <w:rStyle w:val="Hyperlink"/>
            <w:rFonts w:ascii="Arial" w:hAnsi="Arial" w:cs="Arial"/>
          </w:rPr>
          <w:t>www.sunsmart.org.nz/be-sunsmart/shade/</w:t>
        </w:r>
      </w:hyperlink>
      <w:r w:rsidR="00C4155A">
        <w:t xml:space="preserve"> </w:t>
      </w:r>
    </w:p>
    <w:p w14:paraId="13477313" w14:textId="38B53DEF" w:rsidR="001E41C2" w:rsidRPr="003D683B" w:rsidRDefault="001E41C2" w:rsidP="00CA1420">
      <w:pPr>
        <w:pStyle w:val="BulletList0"/>
        <w:rPr>
          <w:rStyle w:val="Hyperlink"/>
          <w:rFonts w:ascii="Arial" w:hAnsi="Arial" w:cs="Arial"/>
          <w:color w:val="auto"/>
          <w:u w:val="none"/>
        </w:rPr>
      </w:pPr>
      <w:r w:rsidRPr="003D683B">
        <w:rPr>
          <w:rStyle w:val="Hyperlink"/>
          <w:rFonts w:ascii="Arial" w:hAnsi="Arial" w:cs="Arial"/>
          <w:color w:val="auto"/>
          <w:u w:val="none"/>
        </w:rPr>
        <w:t xml:space="preserve">Ministry of Education. Shade Structures at schools </w:t>
      </w:r>
      <w:hyperlink r:id="rId24" w:history="1">
        <w:r w:rsidR="003745FF" w:rsidRPr="00050516">
          <w:rPr>
            <w:rStyle w:val="Hyperlink"/>
            <w:rFonts w:ascii="Arial" w:hAnsi="Arial" w:cs="Arial"/>
          </w:rPr>
          <w:t>www.education.govt.nz/school/property-and-transport/projects-and-design/design/design-standards/shade-structures/</w:t>
        </w:r>
      </w:hyperlink>
      <w:r w:rsidR="00C4155A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37165374" w14:textId="77777777" w:rsidR="001E41C2" w:rsidRPr="00DA486F" w:rsidRDefault="001E41C2" w:rsidP="00804BA0">
      <w:pPr>
        <w:shd w:val="clear" w:color="auto" w:fill="FFFFFF"/>
        <w:spacing w:before="144" w:after="144" w:line="240" w:lineRule="auto"/>
        <w:textAlignment w:val="baseline"/>
        <w:rPr>
          <w:rFonts w:ascii="Arial" w:hAnsi="Arial" w:cs="Arial"/>
          <w:bCs/>
          <w:color w:val="002060"/>
          <w:szCs w:val="20"/>
        </w:rPr>
      </w:pPr>
      <w:r w:rsidRPr="00DA486F">
        <w:rPr>
          <w:rFonts w:ascii="Arial" w:hAnsi="Arial" w:cs="Arial"/>
          <w:color w:val="002060"/>
          <w:szCs w:val="20"/>
        </w:rPr>
        <w:t>Educators, staff and visitors:</w:t>
      </w:r>
      <w:r w:rsidRPr="00DA486F">
        <w:rPr>
          <w:rFonts w:ascii="Arial" w:hAnsi="Arial" w:cs="Arial"/>
          <w:bCs/>
          <w:color w:val="002060"/>
          <w:szCs w:val="20"/>
        </w:rPr>
        <w:t xml:space="preserve"> </w:t>
      </w:r>
    </w:p>
    <w:p w14:paraId="6E8C61C7" w14:textId="1747F8EF" w:rsidR="001E41C2" w:rsidRPr="003D683B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Health and Safety at Work Act 2015 </w:t>
      </w:r>
      <w:hyperlink r:id="rId25" w:history="1">
        <w:r w:rsidR="00C4155A" w:rsidRPr="00772311">
          <w:rPr>
            <w:rStyle w:val="Hyperlink"/>
            <w:rFonts w:ascii="Arial" w:hAnsi="Arial" w:cs="Arial"/>
          </w:rPr>
          <w:t>www.legislation.govt.nz/act/public/2015/0070/latest/DLM5976660.html</w:t>
        </w:r>
      </w:hyperlink>
    </w:p>
    <w:p w14:paraId="1A900AED" w14:textId="75AC7B95" w:rsidR="001E41C2" w:rsidRPr="003D683B" w:rsidRDefault="001E41C2" w:rsidP="00CA1420">
      <w:pPr>
        <w:pStyle w:val="BulletList0"/>
        <w:rPr>
          <w:rFonts w:ascii="Arial" w:hAnsi="Arial" w:cs="Arial"/>
        </w:rPr>
      </w:pPr>
      <w:proofErr w:type="spellStart"/>
      <w:r w:rsidRPr="00DA486F">
        <w:rPr>
          <w:rFonts w:ascii="Arial" w:hAnsi="Arial" w:cs="Arial"/>
        </w:rPr>
        <w:t>Worksafe</w:t>
      </w:r>
      <w:proofErr w:type="spellEnd"/>
      <w:r w:rsidRPr="00DA486F">
        <w:rPr>
          <w:rFonts w:ascii="Arial" w:hAnsi="Arial" w:cs="Arial"/>
        </w:rPr>
        <w:t xml:space="preserve"> Mahi </w:t>
      </w:r>
      <w:proofErr w:type="spellStart"/>
      <w:r w:rsidRPr="00DA486F">
        <w:rPr>
          <w:rFonts w:ascii="Arial" w:hAnsi="Arial" w:cs="Arial"/>
        </w:rPr>
        <w:t>Haumaru</w:t>
      </w:r>
      <w:proofErr w:type="spellEnd"/>
      <w:r w:rsidRPr="00DA486F">
        <w:rPr>
          <w:rFonts w:ascii="Arial" w:hAnsi="Arial" w:cs="Arial"/>
        </w:rPr>
        <w:t xml:space="preserve"> Aotearoa: protect your staff from solar UV radiation </w:t>
      </w:r>
      <w:hyperlink r:id="rId26" w:history="1">
        <w:r w:rsidR="00C4155A" w:rsidRPr="00772311">
          <w:rPr>
            <w:rStyle w:val="Hyperlink"/>
            <w:rFonts w:ascii="Arial" w:hAnsi="Arial" w:cs="Arial"/>
          </w:rPr>
          <w:t>www.worksafe.govt.nz/topic-and-industry/work-related-health/protecting-workers-from-solar-uv-radiation/</w:t>
        </w:r>
      </w:hyperlink>
    </w:p>
    <w:p w14:paraId="43337894" w14:textId="77777777" w:rsidR="003745FF" w:rsidRDefault="003745FF" w:rsidP="003745FF">
      <w:pPr>
        <w:pStyle w:val="BulletList0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>For further support and information</w:t>
      </w:r>
      <w:r>
        <w:rPr>
          <w:rFonts w:ascii="Arial" w:hAnsi="Arial" w:cs="Arial"/>
          <w:b/>
          <w:bCs/>
          <w:color w:val="002060"/>
        </w:rPr>
        <w:t xml:space="preserve">: </w:t>
      </w:r>
    </w:p>
    <w:p w14:paraId="0AD01FA4" w14:textId="77777777" w:rsidR="003745FF" w:rsidRDefault="003745FF" w:rsidP="003745FF">
      <w:pPr>
        <w:pStyle w:val="BulletList0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color w:val="002060"/>
          <w:u w:val="single"/>
        </w:rPr>
      </w:pPr>
      <w:r w:rsidRPr="000E269E">
        <w:rPr>
          <w:rFonts w:ascii="Arial" w:hAnsi="Arial" w:cs="Arial"/>
          <w:color w:val="002060"/>
        </w:rPr>
        <w:t xml:space="preserve">Contact your local Cancer Society </w:t>
      </w:r>
      <w:hyperlink r:id="rId27" w:history="1">
        <w:r w:rsidRPr="000E269E">
          <w:rPr>
            <w:rStyle w:val="Hyperlink"/>
            <w:rFonts w:ascii="Arial" w:hAnsi="Arial" w:cs="Arial"/>
          </w:rPr>
          <w:t>www.cancer.org.nz/about-us/find-a-cancer-society-office-near-you/</w:t>
        </w:r>
      </w:hyperlink>
      <w:r w:rsidRPr="000E269E">
        <w:rPr>
          <w:rFonts w:ascii="Arial" w:hAnsi="Arial" w:cs="Arial"/>
          <w:color w:val="002060"/>
        </w:rPr>
        <w:t xml:space="preserve"> </w:t>
      </w:r>
    </w:p>
    <w:p w14:paraId="5060FF00" w14:textId="12533DFF" w:rsidR="001E41C2" w:rsidRPr="0069447D" w:rsidRDefault="003745FF" w:rsidP="0069447D">
      <w:pPr>
        <w:pStyle w:val="BulletList0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color w:val="002060"/>
          <w:u w:val="single"/>
        </w:rPr>
      </w:pPr>
      <w:r w:rsidRPr="003745FF">
        <w:rPr>
          <w:rFonts w:ascii="Arial" w:hAnsi="Arial" w:cs="Arial"/>
          <w:color w:val="002060"/>
        </w:rPr>
        <w:t xml:space="preserve">Or email </w:t>
      </w:r>
      <w:hyperlink r:id="rId28" w:history="1">
        <w:r w:rsidRPr="003745FF">
          <w:rPr>
            <w:rStyle w:val="Hyperlink"/>
            <w:rFonts w:ascii="Arial" w:hAnsi="Arial" w:cs="Arial"/>
          </w:rPr>
          <w:t>sunsmart@cancer.org.nz</w:t>
        </w:r>
      </w:hyperlink>
      <w:r w:rsidRPr="003745FF">
        <w:rPr>
          <w:rFonts w:ascii="Arial" w:hAnsi="Arial" w:cs="Arial"/>
          <w:color w:val="002060"/>
        </w:rPr>
        <w:t xml:space="preserve"> </w:t>
      </w:r>
      <w:r w:rsidRPr="003745FF">
        <w:rPr>
          <w:rStyle w:val="Hyperlink"/>
          <w:rFonts w:ascii="Arial" w:hAnsi="Arial" w:cs="Arial"/>
          <w:color w:val="002060"/>
        </w:rPr>
        <w:t xml:space="preserve">  </w:t>
      </w:r>
    </w:p>
    <w:sectPr w:rsidR="001E41C2" w:rsidRPr="0069447D" w:rsidSect="0069447D">
      <w:pgSz w:w="11906" w:h="16838"/>
      <w:pgMar w:top="1440" w:right="1440" w:bottom="1276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283D" w14:textId="77777777" w:rsidR="008D0828" w:rsidRDefault="008D0828" w:rsidP="00733C11">
      <w:pPr>
        <w:spacing w:before="0" w:after="0" w:line="240" w:lineRule="auto"/>
      </w:pPr>
      <w:r>
        <w:separator/>
      </w:r>
    </w:p>
  </w:endnote>
  <w:endnote w:type="continuationSeparator" w:id="0">
    <w:p w14:paraId="4450E653" w14:textId="77777777" w:rsidR="008D0828" w:rsidRDefault="008D0828" w:rsidP="00733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4E2C" w14:textId="77777777" w:rsidR="00AF69EA" w:rsidRDefault="00AF69EA" w:rsidP="00AF69E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5A45" w14:textId="77777777" w:rsidR="009B334D" w:rsidRPr="004D3BD9" w:rsidRDefault="009B334D" w:rsidP="009B334D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For cancer information and support, phone 0800 CANCER (226 237) or visit </w:t>
    </w:r>
    <w:hyperlink r:id="rId1" w:history="1">
      <w:r w:rsidRPr="00F66798">
        <w:rPr>
          <w:rStyle w:val="Hyperlink"/>
          <w:rFonts w:ascii="Arial" w:hAnsi="Arial" w:cs="Arial"/>
          <w:sz w:val="20"/>
          <w:szCs w:val="20"/>
          <w:lang w:val="en-US"/>
        </w:rPr>
        <w:t>www.cancernz.org.nz</w:t>
      </w:r>
    </w:hyperlink>
    <w:r>
      <w:rPr>
        <w:rFonts w:ascii="Arial" w:hAnsi="Arial" w:cs="Arial"/>
        <w:sz w:val="20"/>
        <w:szCs w:val="20"/>
        <w:lang w:val="en-US"/>
      </w:rPr>
      <w:t xml:space="preserve"> </w:t>
    </w:r>
  </w:p>
  <w:p w14:paraId="0942D467" w14:textId="77777777" w:rsidR="00804BA0" w:rsidRPr="00AF69EA" w:rsidRDefault="00804BA0" w:rsidP="00AF69EA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C3AD" w14:textId="77777777" w:rsidR="008D0828" w:rsidRDefault="008D0828" w:rsidP="00733C11">
      <w:pPr>
        <w:spacing w:before="0" w:after="0" w:line="240" w:lineRule="auto"/>
      </w:pPr>
      <w:r>
        <w:separator/>
      </w:r>
    </w:p>
  </w:footnote>
  <w:footnote w:type="continuationSeparator" w:id="0">
    <w:p w14:paraId="1D9B929C" w14:textId="77777777" w:rsidR="008D0828" w:rsidRDefault="008D0828" w:rsidP="00733C11">
      <w:pPr>
        <w:spacing w:before="0" w:after="0" w:line="240" w:lineRule="auto"/>
      </w:pPr>
      <w:r>
        <w:continuationSeparator/>
      </w:r>
    </w:p>
  </w:footnote>
  <w:footnote w:id="1">
    <w:p w14:paraId="067C6D53" w14:textId="77777777" w:rsidR="009B334D" w:rsidRPr="00AD6964" w:rsidRDefault="009B334D" w:rsidP="009B334D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D6964">
        <w:rPr>
          <w:rFonts w:cstheme="minorHAnsi"/>
          <w:sz w:val="18"/>
          <w:szCs w:val="18"/>
        </w:rPr>
        <w:t xml:space="preserve">Ultraviolet Index (UVI) </w:t>
      </w:r>
      <w:r w:rsidRPr="00AD6964">
        <w:rPr>
          <w:rFonts w:cstheme="minorHAnsi"/>
          <w:sz w:val="18"/>
          <w:szCs w:val="18"/>
          <w:shd w:val="clear" w:color="auto" w:fill="FFFFFF"/>
        </w:rPr>
        <w:t>measures the level of UV radiation from the Sun.</w:t>
      </w:r>
      <w:r w:rsidRPr="00AD6964">
        <w:rPr>
          <w:rFonts w:cstheme="minorHAnsi"/>
          <w:sz w:val="18"/>
          <w:szCs w:val="18"/>
        </w:rPr>
        <w:t xml:space="preserve"> </w:t>
      </w:r>
      <w:r w:rsidRPr="00AD6964">
        <w:rPr>
          <w:rStyle w:val="Emphasis"/>
          <w:rFonts w:cstheme="minorHAnsi"/>
          <w:sz w:val="18"/>
          <w:szCs w:val="18"/>
          <w:shd w:val="clear" w:color="auto" w:fill="FFFFFF"/>
        </w:rPr>
        <w:t>The higher the</w:t>
      </w:r>
      <w:r w:rsidRPr="00AD6964">
        <w:rPr>
          <w:rFonts w:cstheme="minorHAnsi"/>
          <w:sz w:val="18"/>
          <w:szCs w:val="18"/>
          <w:shd w:val="clear" w:color="auto" w:fill="FFFFFF"/>
        </w:rPr>
        <w:t> number on </w:t>
      </w:r>
      <w:r w:rsidRPr="00AD6964">
        <w:rPr>
          <w:rStyle w:val="Emphasis"/>
          <w:rFonts w:cstheme="minorHAnsi"/>
          <w:sz w:val="18"/>
          <w:szCs w:val="18"/>
          <w:shd w:val="clear" w:color="auto" w:fill="FFFFFF"/>
        </w:rPr>
        <w:t>the</w:t>
      </w:r>
      <w:r w:rsidRPr="00AD6964">
        <w:rPr>
          <w:rFonts w:cstheme="minorHAnsi"/>
          <w:sz w:val="18"/>
          <w:szCs w:val="18"/>
          <w:shd w:val="clear" w:color="auto" w:fill="FFFFFF"/>
        </w:rPr>
        <w:t> UVI, </w:t>
      </w:r>
      <w:r w:rsidRPr="00AD6964">
        <w:rPr>
          <w:rStyle w:val="Emphasis"/>
          <w:rFonts w:cstheme="minorHAnsi"/>
          <w:sz w:val="18"/>
          <w:szCs w:val="18"/>
          <w:shd w:val="clear" w:color="auto" w:fill="FFFFFF"/>
        </w:rPr>
        <w:t>the higher the</w:t>
      </w:r>
      <w:r w:rsidRPr="00AD6964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AD6964">
        <w:rPr>
          <w:rFonts w:cstheme="minorHAnsi"/>
          <w:sz w:val="18"/>
          <w:szCs w:val="18"/>
          <w:shd w:val="clear" w:color="auto" w:fill="FFFFFF"/>
        </w:rPr>
        <w:t>radiation level. A </w:t>
      </w:r>
      <w:r w:rsidRPr="00AD6964">
        <w:rPr>
          <w:rStyle w:val="Emphasis"/>
          <w:rFonts w:cstheme="minorHAnsi"/>
          <w:sz w:val="18"/>
          <w:szCs w:val="18"/>
          <w:shd w:val="clear" w:color="auto" w:fill="FFFFFF"/>
        </w:rPr>
        <w:t>UV Index</w:t>
      </w:r>
      <w:r w:rsidRPr="00AD6964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AD6964">
        <w:rPr>
          <w:rFonts w:cstheme="minorHAnsi"/>
          <w:sz w:val="18"/>
          <w:szCs w:val="18"/>
          <w:shd w:val="clear" w:color="auto" w:fill="FFFFFF"/>
        </w:rPr>
        <w:t>of 3 or</w:t>
      </w:r>
      <w:r w:rsidRPr="00AD6964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AD6964">
        <w:rPr>
          <w:rStyle w:val="Emphasis"/>
          <w:rFonts w:cstheme="minorHAnsi"/>
          <w:sz w:val="18"/>
          <w:szCs w:val="18"/>
          <w:shd w:val="clear" w:color="auto" w:fill="FFFFFF"/>
        </w:rPr>
        <w:t>more</w:t>
      </w:r>
      <w:r w:rsidRPr="00AD6964">
        <w:rPr>
          <w:rFonts w:cstheme="minorHAnsi"/>
          <w:sz w:val="18"/>
          <w:szCs w:val="18"/>
          <w:shd w:val="clear" w:color="auto" w:fill="FFFFFF"/>
        </w:rPr>
        <w:t> indicates that protection from </w:t>
      </w:r>
      <w:r w:rsidRPr="00AD6964">
        <w:rPr>
          <w:rStyle w:val="Emphasis"/>
          <w:rFonts w:cstheme="minorHAnsi"/>
          <w:sz w:val="18"/>
          <w:szCs w:val="18"/>
          <w:shd w:val="clear" w:color="auto" w:fill="FFFFFF"/>
        </w:rPr>
        <w:t>the</w:t>
      </w:r>
      <w:r w:rsidRPr="00AD6964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AD6964">
        <w:rPr>
          <w:rFonts w:cstheme="minorHAnsi"/>
          <w:sz w:val="18"/>
          <w:szCs w:val="18"/>
          <w:shd w:val="clear" w:color="auto" w:fill="FFFFFF"/>
        </w:rPr>
        <w:t>sun is required.</w:t>
      </w:r>
    </w:p>
  </w:footnote>
  <w:footnote w:id="2">
    <w:p w14:paraId="3A30B884" w14:textId="77777777" w:rsidR="009B334D" w:rsidRDefault="009B334D" w:rsidP="009B33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666C">
        <w:rPr>
          <w:sz w:val="18"/>
          <w:szCs w:val="18"/>
        </w:rPr>
        <w:t xml:space="preserve">UVNZ App available: </w:t>
      </w:r>
      <w:hyperlink r:id="rId1" w:history="1">
        <w:r w:rsidRPr="00DC616D">
          <w:rPr>
            <w:rStyle w:val="Hyperlink"/>
            <w:rFonts w:cstheme="minorHAnsi"/>
            <w:sz w:val="18"/>
            <w:szCs w:val="18"/>
          </w:rPr>
          <w:t>www.sunsmart.org.nz/resources/uvnz-app/</w:t>
        </w:r>
      </w:hyperlink>
      <w:r>
        <w:rPr>
          <w:rFonts w:cstheme="minorHAnsi"/>
          <w:sz w:val="18"/>
          <w:szCs w:val="18"/>
        </w:rPr>
        <w:t xml:space="preserve">  </w:t>
      </w:r>
    </w:p>
  </w:footnote>
  <w:footnote w:id="3">
    <w:p w14:paraId="7A236B67" w14:textId="77777777" w:rsidR="009B334D" w:rsidRDefault="009B334D" w:rsidP="009B33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902D5">
        <w:rPr>
          <w:sz w:val="18"/>
          <w:szCs w:val="18"/>
        </w:rPr>
        <w:t xml:space="preserve">Sun protection alert: </w:t>
      </w:r>
      <w:hyperlink r:id="rId2" w:history="1">
        <w:r w:rsidRPr="00DC616D">
          <w:rPr>
            <w:rStyle w:val="Hyperlink"/>
            <w:sz w:val="18"/>
            <w:szCs w:val="18"/>
          </w:rPr>
          <w:t>https://www.sunsmart.org.nz/resources/sun-protection-alert/</w:t>
        </w:r>
      </w:hyperlink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268704C" w14:textId="586733FC" w:rsidR="003076D9" w:rsidRPr="003076D9" w:rsidRDefault="009B334D" w:rsidP="00DD7525">
        <w:pPr>
          <w:pStyle w:val="Header"/>
          <w:tabs>
            <w:tab w:val="left" w:pos="6525"/>
          </w:tabs>
          <w:rPr>
            <w:rFonts w:ascii="Arial" w:hAnsi="Arial" w:cs="Arial"/>
            <w:sz w:val="16"/>
            <w:szCs w:val="16"/>
          </w:rPr>
        </w:pPr>
        <w:r>
          <w:t>Sample SunSmart policy for ECE</w:t>
        </w:r>
        <w:r w:rsidR="00DD7525">
          <w:tab/>
        </w:r>
        <w:r w:rsidR="00DD7525">
          <w:tab/>
        </w:r>
        <w:r w:rsidR="00DD7525">
          <w:tab/>
        </w:r>
        <w:r w:rsidR="003076D9" w:rsidRPr="003076D9">
          <w:rPr>
            <w:rFonts w:ascii="Arial" w:hAnsi="Arial" w:cs="Arial"/>
            <w:sz w:val="16"/>
            <w:szCs w:val="16"/>
          </w:rPr>
          <w:t xml:space="preserve">Page </w:t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DD7525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3076D9" w:rsidRPr="003076D9">
          <w:rPr>
            <w:rFonts w:ascii="Arial" w:hAnsi="Arial" w:cs="Arial"/>
            <w:sz w:val="16"/>
            <w:szCs w:val="16"/>
          </w:rPr>
          <w:t xml:space="preserve"> of </w:t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DD7525">
          <w:rPr>
            <w:rFonts w:ascii="Arial" w:hAnsi="Arial" w:cs="Arial"/>
            <w:b/>
            <w:bCs/>
            <w:noProof/>
            <w:sz w:val="16"/>
            <w:szCs w:val="16"/>
          </w:rPr>
          <w:t>5</w:t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E0AB3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847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1DE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1639A4"/>
    <w:multiLevelType w:val="hybridMultilevel"/>
    <w:tmpl w:val="AA9478B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361E2"/>
    <w:multiLevelType w:val="hybridMultilevel"/>
    <w:tmpl w:val="D2AE1D2E"/>
    <w:lvl w:ilvl="0" w:tplc="ECCCD7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AF2668"/>
    <w:multiLevelType w:val="hybridMultilevel"/>
    <w:tmpl w:val="50623A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92E73"/>
    <w:multiLevelType w:val="hybridMultilevel"/>
    <w:tmpl w:val="C3F044F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3FF1"/>
    <w:multiLevelType w:val="hybridMultilevel"/>
    <w:tmpl w:val="FFA2A6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4956"/>
    <w:multiLevelType w:val="hybridMultilevel"/>
    <w:tmpl w:val="638A36D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C5324"/>
    <w:multiLevelType w:val="hybridMultilevel"/>
    <w:tmpl w:val="9AEE4BC6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296D"/>
    <w:multiLevelType w:val="hybridMultilevel"/>
    <w:tmpl w:val="F19A6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5BD2"/>
    <w:multiLevelType w:val="hybridMultilevel"/>
    <w:tmpl w:val="45F8CE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5F48"/>
    <w:multiLevelType w:val="hybridMultilevel"/>
    <w:tmpl w:val="2B9C6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56DBC"/>
    <w:multiLevelType w:val="multilevel"/>
    <w:tmpl w:val="1409001D"/>
    <w:numStyleLink w:val="BulletList"/>
  </w:abstractNum>
  <w:abstractNum w:abstractNumId="14" w15:restartNumberingAfterBreak="0">
    <w:nsid w:val="3D6E6466"/>
    <w:multiLevelType w:val="hybridMultilevel"/>
    <w:tmpl w:val="C6FC4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3B7A"/>
    <w:multiLevelType w:val="hybridMultilevel"/>
    <w:tmpl w:val="11DA2B4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3117F"/>
    <w:multiLevelType w:val="multilevel"/>
    <w:tmpl w:val="1409001D"/>
    <w:numStyleLink w:val="BulletList"/>
  </w:abstractNum>
  <w:abstractNum w:abstractNumId="17" w15:restartNumberingAfterBreak="0">
    <w:nsid w:val="3FF61178"/>
    <w:multiLevelType w:val="hybridMultilevel"/>
    <w:tmpl w:val="7C925D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71EA8"/>
    <w:multiLevelType w:val="hybridMultilevel"/>
    <w:tmpl w:val="A6C695B8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B0608"/>
    <w:multiLevelType w:val="hybridMultilevel"/>
    <w:tmpl w:val="29EEFF0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37061E"/>
    <w:multiLevelType w:val="multilevel"/>
    <w:tmpl w:val="1409001D"/>
    <w:numStyleLink w:val="BulletList"/>
  </w:abstractNum>
  <w:abstractNum w:abstractNumId="21" w15:restartNumberingAfterBreak="0">
    <w:nsid w:val="516715F0"/>
    <w:multiLevelType w:val="hybridMultilevel"/>
    <w:tmpl w:val="2CBEDA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900CB"/>
    <w:multiLevelType w:val="multilevel"/>
    <w:tmpl w:val="1409001D"/>
    <w:numStyleLink w:val="BulletList"/>
  </w:abstractNum>
  <w:abstractNum w:abstractNumId="23" w15:restartNumberingAfterBreak="0">
    <w:nsid w:val="59776C09"/>
    <w:multiLevelType w:val="multilevel"/>
    <w:tmpl w:val="1409001D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EBA443A"/>
    <w:multiLevelType w:val="hybridMultilevel"/>
    <w:tmpl w:val="7204680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8648E"/>
    <w:multiLevelType w:val="multilevel"/>
    <w:tmpl w:val="1409001D"/>
    <w:numStyleLink w:val="BulletList"/>
  </w:abstractNum>
  <w:abstractNum w:abstractNumId="26" w15:restartNumberingAfterBreak="0">
    <w:nsid w:val="64C11913"/>
    <w:multiLevelType w:val="hybridMultilevel"/>
    <w:tmpl w:val="3EACD3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86D8B"/>
    <w:multiLevelType w:val="hybridMultilevel"/>
    <w:tmpl w:val="B5002EA8"/>
    <w:lvl w:ilvl="0" w:tplc="EEBC5B1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EB1C96"/>
    <w:multiLevelType w:val="hybridMultilevel"/>
    <w:tmpl w:val="6C6CD77E"/>
    <w:lvl w:ilvl="0" w:tplc="11309A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A1AD5"/>
    <w:multiLevelType w:val="hybridMultilevel"/>
    <w:tmpl w:val="16763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C484D"/>
    <w:multiLevelType w:val="hybridMultilevel"/>
    <w:tmpl w:val="0CDC94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A7949"/>
    <w:multiLevelType w:val="hybridMultilevel"/>
    <w:tmpl w:val="66E037F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96486"/>
    <w:multiLevelType w:val="hybridMultilevel"/>
    <w:tmpl w:val="8F342FFC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A4016"/>
    <w:multiLevelType w:val="hybridMultilevel"/>
    <w:tmpl w:val="997CA9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5627C"/>
    <w:multiLevelType w:val="hybridMultilevel"/>
    <w:tmpl w:val="05EEC9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"/>
  </w:num>
  <w:num w:numId="4">
    <w:abstractNumId w:val="14"/>
  </w:num>
  <w:num w:numId="5">
    <w:abstractNumId w:val="30"/>
  </w:num>
  <w:num w:numId="6">
    <w:abstractNumId w:val="29"/>
  </w:num>
  <w:num w:numId="7">
    <w:abstractNumId w:val="12"/>
  </w:num>
  <w:num w:numId="8">
    <w:abstractNumId w:val="23"/>
  </w:num>
  <w:num w:numId="9">
    <w:abstractNumId w:val="22"/>
  </w:num>
  <w:num w:numId="10">
    <w:abstractNumId w:val="1"/>
  </w:num>
  <w:num w:numId="11">
    <w:abstractNumId w:val="0"/>
  </w:num>
  <w:num w:numId="12">
    <w:abstractNumId w:val="20"/>
  </w:num>
  <w:num w:numId="13">
    <w:abstractNumId w:val="7"/>
  </w:num>
  <w:num w:numId="14">
    <w:abstractNumId w:val="21"/>
  </w:num>
  <w:num w:numId="15">
    <w:abstractNumId w:val="16"/>
  </w:num>
  <w:num w:numId="16">
    <w:abstractNumId w:val="9"/>
  </w:num>
  <w:num w:numId="17">
    <w:abstractNumId w:val="13"/>
  </w:num>
  <w:num w:numId="18">
    <w:abstractNumId w:val="32"/>
  </w:num>
  <w:num w:numId="19">
    <w:abstractNumId w:val="11"/>
  </w:num>
  <w:num w:numId="20">
    <w:abstractNumId w:val="8"/>
  </w:num>
  <w:num w:numId="21">
    <w:abstractNumId w:val="25"/>
  </w:num>
  <w:num w:numId="22">
    <w:abstractNumId w:val="31"/>
  </w:num>
  <w:num w:numId="23">
    <w:abstractNumId w:val="6"/>
  </w:num>
  <w:num w:numId="24">
    <w:abstractNumId w:val="33"/>
  </w:num>
  <w:num w:numId="25">
    <w:abstractNumId w:val="15"/>
  </w:num>
  <w:num w:numId="26">
    <w:abstractNumId w:val="10"/>
  </w:num>
  <w:num w:numId="27">
    <w:abstractNumId w:val="24"/>
  </w:num>
  <w:num w:numId="28">
    <w:abstractNumId w:val="26"/>
  </w:num>
  <w:num w:numId="29">
    <w:abstractNumId w:val="18"/>
  </w:num>
  <w:num w:numId="30">
    <w:abstractNumId w:val="3"/>
  </w:num>
  <w:num w:numId="31">
    <w:abstractNumId w:val="34"/>
  </w:num>
  <w:num w:numId="32">
    <w:abstractNumId w:val="4"/>
  </w:num>
  <w:num w:numId="33">
    <w:abstractNumId w:val="28"/>
  </w:num>
  <w:num w:numId="34">
    <w:abstractNumId w:val="1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77"/>
    <w:rsid w:val="00020884"/>
    <w:rsid w:val="00126AF6"/>
    <w:rsid w:val="001E1CA9"/>
    <w:rsid w:val="001E41C2"/>
    <w:rsid w:val="00210A4C"/>
    <w:rsid w:val="0027349F"/>
    <w:rsid w:val="002C7BA3"/>
    <w:rsid w:val="00302F20"/>
    <w:rsid w:val="003076D9"/>
    <w:rsid w:val="003745FF"/>
    <w:rsid w:val="003D683B"/>
    <w:rsid w:val="003F4FA2"/>
    <w:rsid w:val="004A16F8"/>
    <w:rsid w:val="004D784D"/>
    <w:rsid w:val="00513222"/>
    <w:rsid w:val="005154F6"/>
    <w:rsid w:val="0058506C"/>
    <w:rsid w:val="0059271E"/>
    <w:rsid w:val="00617552"/>
    <w:rsid w:val="00685A41"/>
    <w:rsid w:val="0069447D"/>
    <w:rsid w:val="006B13F7"/>
    <w:rsid w:val="00733C11"/>
    <w:rsid w:val="00733D7B"/>
    <w:rsid w:val="007714FC"/>
    <w:rsid w:val="00804BA0"/>
    <w:rsid w:val="00852311"/>
    <w:rsid w:val="00862D94"/>
    <w:rsid w:val="00876838"/>
    <w:rsid w:val="00886758"/>
    <w:rsid w:val="008D0828"/>
    <w:rsid w:val="009B334D"/>
    <w:rsid w:val="009D0352"/>
    <w:rsid w:val="00A5316A"/>
    <w:rsid w:val="00A54B41"/>
    <w:rsid w:val="00AD06EB"/>
    <w:rsid w:val="00AF69EA"/>
    <w:rsid w:val="00B8224D"/>
    <w:rsid w:val="00BB4416"/>
    <w:rsid w:val="00BB7DE1"/>
    <w:rsid w:val="00C16D23"/>
    <w:rsid w:val="00C22E17"/>
    <w:rsid w:val="00C4155A"/>
    <w:rsid w:val="00C76C03"/>
    <w:rsid w:val="00CA1420"/>
    <w:rsid w:val="00CB4AE3"/>
    <w:rsid w:val="00D10347"/>
    <w:rsid w:val="00D75112"/>
    <w:rsid w:val="00D9758B"/>
    <w:rsid w:val="00DA486F"/>
    <w:rsid w:val="00DA4A5D"/>
    <w:rsid w:val="00DD7525"/>
    <w:rsid w:val="00E36549"/>
    <w:rsid w:val="00EA6B0F"/>
    <w:rsid w:val="00EC1033"/>
    <w:rsid w:val="00EC169A"/>
    <w:rsid w:val="00EC32A5"/>
    <w:rsid w:val="00F06277"/>
    <w:rsid w:val="00F12C2F"/>
    <w:rsid w:val="00FB1169"/>
    <w:rsid w:val="00FB2DE1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1190A"/>
  <w15:chartTrackingRefBased/>
  <w15:docId w15:val="{4A9696D6-8C84-4604-8B78-34033E8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E1"/>
    <w:pPr>
      <w:spacing w:before="120" w:after="280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169"/>
    <w:pPr>
      <w:keepNext/>
      <w:keepLines/>
      <w:spacing w:before="0" w:after="0"/>
      <w:outlineLvl w:val="0"/>
    </w:pPr>
    <w:rPr>
      <w:rFonts w:eastAsiaTheme="majorEastAsia" w:cstheme="majorBidi"/>
      <w:b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A5D"/>
    <w:pPr>
      <w:keepNext/>
      <w:keepLines/>
      <w:spacing w:before="520" w:after="240"/>
      <w:outlineLvl w:val="1"/>
    </w:pPr>
    <w:rPr>
      <w:rFonts w:eastAsiaTheme="majorEastAsia" w:cstheme="majorBidi"/>
      <w:b/>
      <w:color w:val="0F306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4F6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169"/>
    <w:rPr>
      <w:rFonts w:ascii="Trebuchet MS" w:eastAsiaTheme="majorEastAsia" w:hAnsi="Trebuchet MS" w:cstheme="majorBidi"/>
      <w:b/>
      <w:color w:val="FFFFFF" w:themeColor="background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A5D"/>
    <w:rPr>
      <w:rFonts w:ascii="Trebuchet MS" w:eastAsiaTheme="majorEastAsia" w:hAnsi="Trebuchet MS" w:cstheme="majorBidi"/>
      <w:b/>
      <w:color w:val="0F3063"/>
      <w:sz w:val="28"/>
      <w:szCs w:val="26"/>
    </w:rPr>
  </w:style>
  <w:style w:type="paragraph" w:styleId="ListParagraph">
    <w:name w:val="List Paragraph"/>
    <w:basedOn w:val="Normal"/>
    <w:uiPriority w:val="34"/>
    <w:qFormat/>
    <w:rsid w:val="00FB2DE1"/>
    <w:pPr>
      <w:spacing w:before="0" w:after="160"/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B2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DE1"/>
    <w:pPr>
      <w:spacing w:before="0"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DE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E1"/>
    <w:rPr>
      <w:rFonts w:ascii="Segoe UI" w:hAnsi="Segoe UI" w:cs="Segoe UI"/>
      <w:sz w:val="18"/>
      <w:szCs w:val="18"/>
    </w:rPr>
  </w:style>
  <w:style w:type="paragraph" w:customStyle="1" w:styleId="BulletPoint">
    <w:name w:val="Bullet Point"/>
    <w:basedOn w:val="ListBullet"/>
    <w:next w:val="Normal"/>
    <w:link w:val="BulletPointChar"/>
    <w:rsid w:val="00A5316A"/>
    <w:pPr>
      <w:spacing w:before="240" w:after="480"/>
      <w:ind w:left="714" w:hanging="357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lletPointChar">
    <w:name w:val="Bullet Point Char"/>
    <w:basedOn w:val="DefaultParagraphFont"/>
    <w:link w:val="BulletPoint"/>
    <w:rsid w:val="00A5316A"/>
    <w:rPr>
      <w:rFonts w:ascii="Trebuchet MS" w:hAnsi="Trebuchet MS"/>
      <w:bCs/>
    </w:rPr>
  </w:style>
  <w:style w:type="paragraph" w:styleId="ListBullet">
    <w:name w:val="List Bullet"/>
    <w:basedOn w:val="Normal"/>
    <w:uiPriority w:val="99"/>
    <w:semiHidden/>
    <w:unhideWhenUsed/>
    <w:rsid w:val="00AD06EB"/>
    <w:pPr>
      <w:numPr>
        <w:numId w:val="3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33C11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C11"/>
    <w:rPr>
      <w:rFonts w:ascii="Trebuchet MS" w:hAnsi="Trebuchet M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347"/>
    <w:pPr>
      <w:numPr>
        <w:ilvl w:val="1"/>
      </w:numPr>
    </w:pPr>
    <w:rPr>
      <w:rFonts w:eastAsiaTheme="minorEastAsia"/>
      <w:b/>
      <w:color w:val="0F3063"/>
    </w:rPr>
  </w:style>
  <w:style w:type="character" w:customStyle="1" w:styleId="SubtitleChar">
    <w:name w:val="Subtitle Char"/>
    <w:basedOn w:val="DefaultParagraphFont"/>
    <w:link w:val="Subtitle"/>
    <w:uiPriority w:val="11"/>
    <w:rsid w:val="00D10347"/>
    <w:rPr>
      <w:rFonts w:ascii="Trebuchet MS" w:eastAsiaTheme="minorEastAsia" w:hAnsi="Trebuchet MS"/>
      <w:b/>
      <w:color w:val="0F3063"/>
    </w:rPr>
  </w:style>
  <w:style w:type="numbering" w:customStyle="1" w:styleId="BulletList">
    <w:name w:val="BulletList"/>
    <w:basedOn w:val="NoList"/>
    <w:uiPriority w:val="99"/>
    <w:rsid w:val="00D9758B"/>
    <w:pPr>
      <w:numPr>
        <w:numId w:val="8"/>
      </w:numPr>
    </w:pPr>
  </w:style>
  <w:style w:type="paragraph" w:customStyle="1" w:styleId="BulletList0">
    <w:name w:val="Bullet List"/>
    <w:basedOn w:val="ListBullet3"/>
    <w:link w:val="BulletListChar"/>
    <w:qFormat/>
    <w:rsid w:val="00C16D23"/>
    <w:pPr>
      <w:spacing w:after="240"/>
      <w:ind w:left="924" w:hanging="357"/>
      <w:contextualSpacing w:val="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154F6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character" w:customStyle="1" w:styleId="BulletListChar">
    <w:name w:val="Bullet List Char"/>
    <w:basedOn w:val="DefaultParagraphFont"/>
    <w:link w:val="BulletList0"/>
    <w:rsid w:val="00C16D23"/>
    <w:rPr>
      <w:rFonts w:ascii="Trebuchet MS" w:hAnsi="Trebuchet MS"/>
      <w:lang w:val="en-US"/>
    </w:rPr>
  </w:style>
  <w:style w:type="paragraph" w:styleId="List">
    <w:name w:val="List"/>
    <w:basedOn w:val="Normal"/>
    <w:uiPriority w:val="99"/>
    <w:semiHidden/>
    <w:unhideWhenUsed/>
    <w:rsid w:val="00D9758B"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6F8"/>
    <w:pPr>
      <w:spacing w:before="120" w:after="280"/>
    </w:pPr>
    <w:rPr>
      <w:rFonts w:ascii="Trebuchet MS" w:hAnsi="Trebuchet MS"/>
      <w:b/>
      <w:bCs/>
    </w:rPr>
  </w:style>
  <w:style w:type="paragraph" w:styleId="ListBullet3">
    <w:name w:val="List Bullet 3"/>
    <w:basedOn w:val="Normal"/>
    <w:uiPriority w:val="99"/>
    <w:unhideWhenUsed/>
    <w:rsid w:val="00D9758B"/>
    <w:pPr>
      <w:numPr>
        <w:numId w:val="11"/>
      </w:numPr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6F8"/>
    <w:rPr>
      <w:rFonts w:ascii="Trebuchet MS" w:hAnsi="Trebuchet MS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F69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1033"/>
    <w:rPr>
      <w:color w:val="0563C1" w:themeColor="hyperlink"/>
      <w:u w:val="single"/>
    </w:rPr>
  </w:style>
  <w:style w:type="paragraph" w:customStyle="1" w:styleId="PolicyDetails">
    <w:name w:val="Policy Details"/>
    <w:link w:val="PolicyDetailsChar"/>
    <w:qFormat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character" w:customStyle="1" w:styleId="PolicyDetailsChar">
    <w:name w:val="Policy Details Char"/>
    <w:basedOn w:val="DefaultParagraphFont"/>
    <w:link w:val="PolicyDetails"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paragraph" w:customStyle="1" w:styleId="commentcontentpara">
    <w:name w:val="commentcontentpara"/>
    <w:basedOn w:val="Normal"/>
    <w:rsid w:val="00DA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D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F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A4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34D"/>
    <w:pPr>
      <w:spacing w:before="0"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3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334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B33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sunsmart.org.nz/resources/uvnz-app/" TargetMode="External"/><Relationship Id="rId26" Type="http://schemas.openxmlformats.org/officeDocument/2006/relationships/hyperlink" Target="http://www.worksafe.govt.nz/topic-and-industry/work-related-health/protecting-workers-from-solar-uv-radiati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ducation.govt.nz/school/health-safety-and-wellbeing/managing-risks-and-hazards-at-school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cancernz.org.nz/reducing-cancer-risk/what-you-can-do/sunsmart/" TargetMode="External"/><Relationship Id="rId25" Type="http://schemas.openxmlformats.org/officeDocument/2006/relationships/hyperlink" Target="http://www.legislation.govt.nz/act/public/2015/0070/latest/DLM597666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unsmart.org.nz" TargetMode="External"/><Relationship Id="rId20" Type="http://schemas.openxmlformats.org/officeDocument/2006/relationships/hyperlink" Target="http://www.legislation.govt.nz/regulation/public/2008/0204/latest/DLM1412619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education.govt.nz/school/property-and-transport/projects-and-design/design/design-standards/shade-structur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nsmart.org.nz/sunsmart-schools/teaching-resources/" TargetMode="External"/><Relationship Id="rId23" Type="http://schemas.openxmlformats.org/officeDocument/2006/relationships/hyperlink" Target="http://www.sunsmart.org.nz/be-sunsmart/shade/" TargetMode="External"/><Relationship Id="rId28" Type="http://schemas.openxmlformats.org/officeDocument/2006/relationships/hyperlink" Target="mailto:sunsmart@cancer.org.n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unsmart.org.nz/sunsmart-schools/teaching-resourc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education.govt.nz/early-childhood/child-wellbeing-and-participation/keeping-children-safe-from-sun-damage-and-air-pollution/" TargetMode="External"/><Relationship Id="rId27" Type="http://schemas.openxmlformats.org/officeDocument/2006/relationships/hyperlink" Target="http://www.cancer.org.nz/about-us/find-a-cancer-society-office-near-you/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nz.org.n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unsmart.org.nz/resources/sun-protection-alert/" TargetMode="External"/><Relationship Id="rId1" Type="http://schemas.openxmlformats.org/officeDocument/2006/relationships/hyperlink" Target="http://www.sunsmart.org.nz/resources/uvnz-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8B7B25B3B544BBF618E51E6DD84F1" ma:contentTypeVersion="13" ma:contentTypeDescription="Create a new document." ma:contentTypeScope="" ma:versionID="b5a2f4e2e4f57b0391c0fcd9c936769d">
  <xsd:schema xmlns:xsd="http://www.w3.org/2001/XMLSchema" xmlns:xs="http://www.w3.org/2001/XMLSchema" xmlns:p="http://schemas.microsoft.com/office/2006/metadata/properties" xmlns:ns2="d6469441-9d32-4d38-af28-758e87e2638f" xmlns:ns3="5dbb53b0-4186-4f61-bdaa-35ea19b3173a" targetNamespace="http://schemas.microsoft.com/office/2006/metadata/properties" ma:root="true" ma:fieldsID="1e8579aca87a72acb0da4d3517fdc992" ns2:_="" ns3:_="">
    <xsd:import namespace="d6469441-9d32-4d38-af28-758e87e2638f"/>
    <xsd:import namespace="5dbb53b0-4186-4f61-bdaa-35ea19b3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69441-9d32-4d38-af28-758e87e26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53b0-4186-4f61-bdaa-35ea19b3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EE53B-74EC-43DC-A3EA-AA8F82F33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1427B-CB60-4AEE-B287-2171293C3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C1491-D264-4793-9F4F-44F4484383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8A66BE-7742-4C85-AB79-C76C20FDC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69441-9d32-4d38-af28-758e87e2638f"/>
    <ds:schemaRef ds:uri="5dbb53b0-4186-4f61-bdaa-35ea19b3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sun protection policy for early childhood services</vt:lpstr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sun protection policy for early childhood services</dc:title>
  <dc:subject/>
  <dc:creator>Jack Milton</dc:creator>
  <cp:keywords/>
  <dc:description/>
  <cp:lastModifiedBy>Hazel Potterton</cp:lastModifiedBy>
  <cp:revision>5</cp:revision>
  <dcterms:created xsi:type="dcterms:W3CDTF">2021-12-02T21:25:00Z</dcterms:created>
  <dcterms:modified xsi:type="dcterms:W3CDTF">2022-01-27T21:02:00Z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0x0101002638B7B25B3B544BBF618E51E6DD84F1</vt:lpwstr>
  </property>
</Properties>
</file>